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2442" w14:textId="77777777" w:rsidR="00F04BEE" w:rsidRPr="00527840" w:rsidRDefault="00F04BEE" w:rsidP="00EF14DF">
      <w:pPr>
        <w:pStyle w:val="Titel1"/>
      </w:pPr>
      <w:r w:rsidRPr="00527840">
        <w:rPr>
          <w:b w:val="0"/>
          <w:noProof/>
          <w:sz w:val="20"/>
          <w:lang w:eastAsia="de-CH"/>
        </w:rPr>
        <w:drawing>
          <wp:inline distT="0" distB="0" distL="0" distR="0" wp14:anchorId="610CD30E" wp14:editId="4409ABE8">
            <wp:extent cx="6265628" cy="2302377"/>
            <wp:effectExtent l="0" t="0" r="1905"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ic_Offerten_V2 (2013).png"/>
                    <pic:cNvPicPr/>
                  </pic:nvPicPr>
                  <pic:blipFill>
                    <a:blip r:embed="rId12">
                      <a:extLst>
                        <a:ext uri="{28A0092B-C50C-407E-A947-70E740481C1C}">
                          <a14:useLocalDpi xmlns:a14="http://schemas.microsoft.com/office/drawing/2010/main" val="0"/>
                        </a:ext>
                      </a:extLst>
                    </a:blip>
                    <a:stretch>
                      <a:fillRect/>
                    </a:stretch>
                  </pic:blipFill>
                  <pic:spPr>
                    <a:xfrm>
                      <a:off x="0" y="0"/>
                      <a:ext cx="6277931" cy="2306898"/>
                    </a:xfrm>
                    <a:prstGeom prst="rect">
                      <a:avLst/>
                    </a:prstGeom>
                  </pic:spPr>
                </pic:pic>
              </a:graphicData>
            </a:graphic>
          </wp:inline>
        </w:drawing>
      </w:r>
    </w:p>
    <w:p w14:paraId="57F6CA66" w14:textId="77777777" w:rsidR="003771A2" w:rsidRPr="00527840" w:rsidRDefault="003771A2" w:rsidP="00A61FE5">
      <w:pPr>
        <w:pStyle w:val="NormalTitelblatt"/>
        <w:ind w:right="0"/>
        <w:jc w:val="left"/>
        <w:rPr>
          <w:bCs w:val="0"/>
          <w:caps/>
          <w:color w:val="FF0000"/>
          <w:sz w:val="40"/>
          <w:szCs w:val="40"/>
          <w:lang w:val="en-US"/>
        </w:rPr>
      </w:pPr>
    </w:p>
    <w:p w14:paraId="1A3AA3CC" w14:textId="0C128E92" w:rsidR="003026B2" w:rsidRPr="00447B7A" w:rsidRDefault="009B1D62" w:rsidP="00111DA4">
      <w:pPr>
        <w:pStyle w:val="NormalTitelblatt"/>
        <w:tabs>
          <w:tab w:val="clear" w:pos="4680"/>
          <w:tab w:val="clear" w:pos="6738"/>
        </w:tabs>
        <w:ind w:right="0"/>
        <w:jc w:val="center"/>
        <w:rPr>
          <w:bCs w:val="0"/>
          <w:caps/>
          <w:color w:val="FF0000"/>
          <w:sz w:val="40"/>
          <w:szCs w:val="40"/>
          <w:lang w:val="fr-CH"/>
        </w:rPr>
      </w:pPr>
      <w:r w:rsidRPr="00447B7A">
        <w:rPr>
          <w:bCs w:val="0"/>
          <w:caps/>
          <w:color w:val="FF0000"/>
          <w:sz w:val="40"/>
          <w:szCs w:val="40"/>
          <w:lang w:val="fr-CH"/>
        </w:rPr>
        <w:t>ACCORD</w:t>
      </w:r>
      <w:r w:rsidR="009101AC">
        <w:rPr>
          <w:bCs w:val="0"/>
          <w:caps/>
          <w:color w:val="FF0000"/>
          <w:sz w:val="40"/>
          <w:szCs w:val="40"/>
          <w:lang w:val="fr-CH"/>
        </w:rPr>
        <w:t xml:space="preserve"> </w:t>
      </w:r>
      <w:r w:rsidRPr="00447B7A">
        <w:rPr>
          <w:bCs w:val="0"/>
          <w:caps/>
          <w:color w:val="FF0000"/>
          <w:sz w:val="40"/>
          <w:szCs w:val="40"/>
          <w:lang w:val="fr-CH"/>
        </w:rPr>
        <w:t>concernant le traitement des données</w:t>
      </w:r>
      <w:r w:rsidR="009101AC">
        <w:rPr>
          <w:bCs w:val="0"/>
          <w:caps/>
          <w:color w:val="FF0000"/>
          <w:sz w:val="40"/>
          <w:szCs w:val="40"/>
          <w:lang w:val="fr-CH"/>
        </w:rPr>
        <w:t xml:space="preserve"> A Caractère </w:t>
      </w:r>
      <w:r w:rsidRPr="00447B7A">
        <w:rPr>
          <w:bCs w:val="0"/>
          <w:caps/>
          <w:color w:val="FF0000"/>
          <w:sz w:val="40"/>
          <w:szCs w:val="40"/>
          <w:lang w:val="fr-CH"/>
        </w:rPr>
        <w:t>personnel</w:t>
      </w:r>
      <w:r w:rsidR="009101AC">
        <w:rPr>
          <w:bCs w:val="0"/>
          <w:caps/>
          <w:color w:val="FF0000"/>
          <w:sz w:val="40"/>
          <w:szCs w:val="40"/>
          <w:lang w:val="fr-CH"/>
        </w:rPr>
        <w:br/>
      </w:r>
      <w:r w:rsidRPr="00447B7A">
        <w:rPr>
          <w:bCs w:val="0"/>
          <w:caps/>
          <w:color w:val="FF0000"/>
          <w:sz w:val="40"/>
          <w:szCs w:val="40"/>
          <w:lang w:val="fr-CH"/>
        </w:rPr>
        <w:t>par le sous-traitant</w:t>
      </w:r>
      <w:r w:rsidR="009101AC">
        <w:rPr>
          <w:bCs w:val="0"/>
          <w:caps/>
          <w:color w:val="FF0000"/>
          <w:sz w:val="40"/>
          <w:szCs w:val="40"/>
          <w:lang w:val="fr-CH"/>
        </w:rPr>
        <w:t xml:space="preserve"> </w:t>
      </w:r>
      <w:r w:rsidRPr="00447B7A">
        <w:rPr>
          <w:bCs w:val="0"/>
          <w:caps/>
          <w:color w:val="FF0000"/>
          <w:sz w:val="40"/>
          <w:szCs w:val="40"/>
          <w:lang w:val="fr-CH"/>
        </w:rPr>
        <w:t xml:space="preserve">pour le compte du </w:t>
      </w:r>
      <w:r w:rsidR="00653249">
        <w:rPr>
          <w:bCs w:val="0"/>
          <w:caps/>
          <w:color w:val="FF0000"/>
          <w:sz w:val="40"/>
          <w:szCs w:val="40"/>
          <w:lang w:val="fr-CH"/>
        </w:rPr>
        <w:t>Responsable de traitement</w:t>
      </w:r>
    </w:p>
    <w:p w14:paraId="56AA989B" w14:textId="77777777" w:rsidR="00DC41CD" w:rsidRPr="00447B7A" w:rsidRDefault="00DC41CD" w:rsidP="00A61FE5">
      <w:pPr>
        <w:pStyle w:val="NormalTitelblatt"/>
        <w:tabs>
          <w:tab w:val="clear" w:pos="4680"/>
          <w:tab w:val="clear" w:pos="6738"/>
        </w:tabs>
        <w:ind w:right="0"/>
        <w:jc w:val="left"/>
        <w:rPr>
          <w:lang w:val="fr-CH"/>
        </w:rPr>
      </w:pPr>
    </w:p>
    <w:p w14:paraId="69AD67CB" w14:textId="77777777" w:rsidR="00DC41CD" w:rsidRPr="00447B7A" w:rsidRDefault="00DC41CD" w:rsidP="002059AE">
      <w:pPr>
        <w:pStyle w:val="NormalTitelblatt"/>
        <w:jc w:val="left"/>
        <w:rPr>
          <w:lang w:val="fr-CH"/>
        </w:rPr>
      </w:pPr>
    </w:p>
    <w:p w14:paraId="3C73CFC1" w14:textId="77777777" w:rsidR="003026B2" w:rsidRPr="00447B7A" w:rsidRDefault="009B1D62">
      <w:pPr>
        <w:pStyle w:val="NormalTitelblatt"/>
        <w:tabs>
          <w:tab w:val="clear" w:pos="6738"/>
        </w:tabs>
        <w:jc w:val="left"/>
        <w:rPr>
          <w:sz w:val="20"/>
          <w:szCs w:val="20"/>
          <w:lang w:val="fr-CH"/>
        </w:rPr>
      </w:pPr>
      <w:r w:rsidRPr="00447B7A">
        <w:rPr>
          <w:sz w:val="20"/>
          <w:szCs w:val="20"/>
          <w:lang w:val="fr-CH"/>
        </w:rPr>
        <w:t>(ci-après dénommée "</w:t>
      </w:r>
      <w:r w:rsidRPr="00A2573C">
        <w:rPr>
          <w:b/>
          <w:bCs w:val="0"/>
          <w:sz w:val="20"/>
          <w:szCs w:val="20"/>
          <w:lang w:val="fr-CH"/>
        </w:rPr>
        <w:t>DPA</w:t>
      </w:r>
      <w:r w:rsidRPr="00447B7A">
        <w:rPr>
          <w:sz w:val="20"/>
          <w:szCs w:val="20"/>
          <w:lang w:val="fr-CH"/>
        </w:rPr>
        <w:t>")</w:t>
      </w:r>
    </w:p>
    <w:p w14:paraId="41F6065D" w14:textId="77777777" w:rsidR="00DC41CD" w:rsidRPr="00447B7A" w:rsidRDefault="00DC41CD" w:rsidP="00A61FE5">
      <w:pPr>
        <w:pStyle w:val="NormalTitelblatt"/>
        <w:jc w:val="left"/>
        <w:rPr>
          <w:sz w:val="20"/>
          <w:szCs w:val="20"/>
          <w:lang w:val="fr-CH"/>
        </w:rPr>
      </w:pPr>
    </w:p>
    <w:p w14:paraId="165F032A" w14:textId="77777777" w:rsidR="000E74D0" w:rsidRPr="00447B7A" w:rsidRDefault="000E74D0" w:rsidP="00A61FE5">
      <w:pPr>
        <w:pStyle w:val="NormalTitelblatt"/>
        <w:jc w:val="left"/>
        <w:rPr>
          <w:lang w:val="fr-CH"/>
        </w:rPr>
      </w:pPr>
    </w:p>
    <w:p w14:paraId="560932E1" w14:textId="77777777" w:rsidR="003026B2" w:rsidRPr="00447B7A" w:rsidRDefault="009B1D62">
      <w:pPr>
        <w:pStyle w:val="NormalTitelblatt"/>
        <w:jc w:val="left"/>
        <w:rPr>
          <w:sz w:val="20"/>
          <w:szCs w:val="20"/>
          <w:lang w:val="fr-CH"/>
        </w:rPr>
      </w:pPr>
      <w:r w:rsidRPr="00447B7A">
        <w:rPr>
          <w:sz w:val="20"/>
          <w:szCs w:val="20"/>
          <w:lang w:val="fr-CH"/>
        </w:rPr>
        <w:t>entre</w:t>
      </w:r>
    </w:p>
    <w:p w14:paraId="39F1CCA9" w14:textId="77777777" w:rsidR="000E74D0" w:rsidRPr="00447B7A" w:rsidRDefault="000E74D0" w:rsidP="00F04BEE">
      <w:pPr>
        <w:rPr>
          <w:rFonts w:cs="Arial"/>
          <w:bCs/>
          <w:sz w:val="20"/>
          <w:lang w:val="fr-CH"/>
        </w:rPr>
      </w:pPr>
    </w:p>
    <w:p w14:paraId="0C4550F4" w14:textId="77777777" w:rsidR="003026B2" w:rsidRPr="00447B7A" w:rsidRDefault="009B1D62">
      <w:pPr>
        <w:pStyle w:val="customerName"/>
        <w:jc w:val="left"/>
        <w:rPr>
          <w:sz w:val="20"/>
          <w:szCs w:val="20"/>
          <w:highlight w:val="yellow"/>
          <w:lang w:val="fr-CH"/>
        </w:rPr>
      </w:pPr>
      <w:r w:rsidRPr="00447B7A">
        <w:rPr>
          <w:sz w:val="20"/>
          <w:szCs w:val="20"/>
          <w:highlight w:val="yellow"/>
          <w:lang w:val="fr-CH"/>
        </w:rPr>
        <w:t>xxx-AG</w:t>
      </w:r>
    </w:p>
    <w:p w14:paraId="5A3F6726" w14:textId="77777777" w:rsidR="003026B2" w:rsidRPr="00447B7A" w:rsidRDefault="009B1D62">
      <w:pPr>
        <w:pStyle w:val="customeradress"/>
        <w:jc w:val="left"/>
        <w:rPr>
          <w:sz w:val="20"/>
          <w:szCs w:val="20"/>
          <w:highlight w:val="yellow"/>
          <w:lang w:val="fr-CH"/>
        </w:rPr>
      </w:pPr>
      <w:r w:rsidRPr="00447B7A">
        <w:rPr>
          <w:sz w:val="20"/>
          <w:szCs w:val="20"/>
          <w:highlight w:val="yellow"/>
          <w:lang w:val="fr-CH"/>
        </w:rPr>
        <w:t>Adresse</w:t>
      </w:r>
    </w:p>
    <w:p w14:paraId="4D64F3B9" w14:textId="77777777" w:rsidR="003026B2" w:rsidRPr="00447B7A" w:rsidRDefault="009B1D62">
      <w:pPr>
        <w:pStyle w:val="customeradress"/>
        <w:jc w:val="left"/>
        <w:rPr>
          <w:sz w:val="20"/>
          <w:szCs w:val="20"/>
          <w:lang w:val="fr-CH"/>
        </w:rPr>
      </w:pPr>
      <w:r w:rsidRPr="00447B7A">
        <w:rPr>
          <w:sz w:val="20"/>
          <w:szCs w:val="20"/>
          <w:highlight w:val="yellow"/>
          <w:lang w:val="fr-CH"/>
        </w:rPr>
        <w:t>CH-xxxxxxxxx</w:t>
      </w:r>
    </w:p>
    <w:p w14:paraId="34E6CEA8" w14:textId="77777777" w:rsidR="000E74D0" w:rsidRPr="00447B7A" w:rsidRDefault="000E74D0" w:rsidP="00F04BEE">
      <w:pPr>
        <w:pStyle w:val="NormalTitelblatt"/>
        <w:jc w:val="left"/>
        <w:rPr>
          <w:sz w:val="20"/>
          <w:szCs w:val="20"/>
          <w:lang w:val="fr-CH"/>
        </w:rPr>
      </w:pPr>
    </w:p>
    <w:p w14:paraId="1592E3B1" w14:textId="2AC5B006" w:rsidR="003026B2" w:rsidRPr="00447B7A" w:rsidRDefault="009B1D62">
      <w:pPr>
        <w:pStyle w:val="NormalTitelblatt"/>
        <w:tabs>
          <w:tab w:val="right" w:pos="6662"/>
        </w:tabs>
        <w:jc w:val="left"/>
        <w:rPr>
          <w:sz w:val="20"/>
          <w:szCs w:val="20"/>
          <w:lang w:val="fr-CH"/>
        </w:rPr>
      </w:pPr>
      <w:r w:rsidRPr="00447B7A">
        <w:rPr>
          <w:sz w:val="20"/>
          <w:szCs w:val="20"/>
          <w:lang w:val="fr-CH"/>
        </w:rPr>
        <w:t xml:space="preserve">ci-après dénommé </w:t>
      </w:r>
      <w:r w:rsidR="00224135" w:rsidRPr="00447B7A">
        <w:rPr>
          <w:sz w:val="20"/>
          <w:szCs w:val="20"/>
          <w:lang w:val="fr-CH"/>
        </w:rPr>
        <w:t>"</w:t>
      </w:r>
      <w:r w:rsidR="00653249">
        <w:rPr>
          <w:b/>
          <w:bCs w:val="0"/>
          <w:sz w:val="20"/>
          <w:szCs w:val="20"/>
          <w:lang w:val="fr-CH"/>
        </w:rPr>
        <w:t>Responsable de traitement</w:t>
      </w:r>
      <w:r w:rsidR="00224135" w:rsidRPr="00447B7A">
        <w:rPr>
          <w:sz w:val="20"/>
          <w:szCs w:val="20"/>
          <w:lang w:val="fr-CH"/>
        </w:rPr>
        <w:t>".</w:t>
      </w:r>
    </w:p>
    <w:p w14:paraId="3F35BCEA" w14:textId="77777777" w:rsidR="000E74D0" w:rsidRPr="00447B7A" w:rsidRDefault="000E74D0" w:rsidP="00F04BEE">
      <w:pPr>
        <w:pStyle w:val="NormalTitelblatt"/>
        <w:jc w:val="left"/>
        <w:rPr>
          <w:sz w:val="20"/>
          <w:szCs w:val="20"/>
          <w:lang w:val="fr-CH"/>
        </w:rPr>
      </w:pPr>
    </w:p>
    <w:p w14:paraId="0B9D3F04" w14:textId="77777777" w:rsidR="003026B2" w:rsidRDefault="009B1D62">
      <w:pPr>
        <w:pStyle w:val="NormalTitelblatt"/>
        <w:jc w:val="left"/>
        <w:rPr>
          <w:sz w:val="20"/>
          <w:szCs w:val="20"/>
        </w:rPr>
      </w:pPr>
      <w:r w:rsidRPr="00527840">
        <w:rPr>
          <w:sz w:val="20"/>
          <w:szCs w:val="20"/>
        </w:rPr>
        <w:t>et</w:t>
      </w:r>
    </w:p>
    <w:p w14:paraId="2A874669" w14:textId="77777777" w:rsidR="000E74D0" w:rsidRPr="00527840" w:rsidRDefault="000E74D0" w:rsidP="00F04BEE">
      <w:pPr>
        <w:pStyle w:val="NormalTitelblatt"/>
        <w:jc w:val="left"/>
        <w:rPr>
          <w:sz w:val="20"/>
          <w:szCs w:val="20"/>
        </w:rPr>
      </w:pPr>
    </w:p>
    <w:p w14:paraId="22A4E856" w14:textId="77777777" w:rsidR="003026B2" w:rsidRDefault="009B1D62">
      <w:pPr>
        <w:pStyle w:val="companyname"/>
        <w:jc w:val="left"/>
        <w:rPr>
          <w:sz w:val="20"/>
          <w:szCs w:val="20"/>
        </w:rPr>
      </w:pPr>
      <w:r w:rsidRPr="00527840">
        <w:rPr>
          <w:sz w:val="20"/>
          <w:szCs w:val="20"/>
        </w:rPr>
        <w:t xml:space="preserve">SPIE ICS </w:t>
      </w:r>
      <w:r w:rsidR="000E74D0" w:rsidRPr="00527840">
        <w:rPr>
          <w:sz w:val="20"/>
          <w:szCs w:val="20"/>
        </w:rPr>
        <w:t>AG</w:t>
      </w:r>
    </w:p>
    <w:p w14:paraId="2B71FBF1" w14:textId="77777777" w:rsidR="003026B2" w:rsidRDefault="009B1D62">
      <w:pPr>
        <w:pStyle w:val="NormalTitelblatt"/>
        <w:jc w:val="left"/>
        <w:rPr>
          <w:sz w:val="20"/>
          <w:szCs w:val="20"/>
        </w:rPr>
      </w:pPr>
      <w:r w:rsidRPr="00527840">
        <w:rPr>
          <w:sz w:val="20"/>
          <w:szCs w:val="20"/>
        </w:rPr>
        <w:t>Sonnenplatz 6</w:t>
      </w:r>
    </w:p>
    <w:p w14:paraId="4EDB1814" w14:textId="77777777" w:rsidR="003026B2" w:rsidRPr="00447B7A" w:rsidRDefault="009B1D62">
      <w:pPr>
        <w:pStyle w:val="NormalTitelblatt"/>
        <w:jc w:val="left"/>
        <w:rPr>
          <w:sz w:val="20"/>
          <w:szCs w:val="20"/>
          <w:lang w:val="fr-CH"/>
        </w:rPr>
      </w:pPr>
      <w:r w:rsidRPr="00447B7A">
        <w:rPr>
          <w:sz w:val="20"/>
          <w:szCs w:val="20"/>
          <w:lang w:val="fr-CH"/>
        </w:rPr>
        <w:t>CH-6020 Emmenbrücke</w:t>
      </w:r>
    </w:p>
    <w:p w14:paraId="463794B3" w14:textId="77777777" w:rsidR="000E74D0" w:rsidRPr="00447B7A" w:rsidRDefault="000E74D0" w:rsidP="00DC41CD">
      <w:pPr>
        <w:pStyle w:val="NormalTitelblatt"/>
        <w:rPr>
          <w:b/>
          <w:sz w:val="20"/>
          <w:szCs w:val="20"/>
          <w:lang w:val="fr-CH"/>
        </w:rPr>
      </w:pPr>
    </w:p>
    <w:p w14:paraId="5D508445" w14:textId="789DC87B" w:rsidR="003026B2" w:rsidRPr="00447B7A" w:rsidRDefault="000E5C14" w:rsidP="00C6250E">
      <w:pPr>
        <w:pStyle w:val="NormalTitelblatt"/>
        <w:tabs>
          <w:tab w:val="clear" w:pos="4680"/>
          <w:tab w:val="clear" w:pos="6738"/>
        </w:tabs>
        <w:ind w:right="0"/>
        <w:jc w:val="left"/>
        <w:rPr>
          <w:sz w:val="20"/>
          <w:szCs w:val="20"/>
          <w:lang w:val="fr-CH"/>
        </w:rPr>
      </w:pPr>
      <w:r w:rsidRPr="00DAD519">
        <w:rPr>
          <w:sz w:val="20"/>
          <w:szCs w:val="20"/>
          <w:lang w:val="fr-CH"/>
        </w:rPr>
        <w:t xml:space="preserve">ci-après dénommé </w:t>
      </w:r>
      <w:r w:rsidR="00224135" w:rsidRPr="00DAD519">
        <w:rPr>
          <w:sz w:val="20"/>
          <w:szCs w:val="20"/>
          <w:lang w:val="fr-CH"/>
        </w:rPr>
        <w:t>"</w:t>
      </w:r>
      <w:r w:rsidR="000572A6" w:rsidRPr="00DAD519">
        <w:rPr>
          <w:b/>
          <w:sz w:val="20"/>
          <w:szCs w:val="20"/>
          <w:lang w:val="fr-CH"/>
        </w:rPr>
        <w:t>Sous-traitant</w:t>
      </w:r>
      <w:r w:rsidR="00224135" w:rsidRPr="00DAD519">
        <w:rPr>
          <w:sz w:val="20"/>
          <w:szCs w:val="20"/>
          <w:lang w:val="fr-CH"/>
        </w:rPr>
        <w:t>".</w:t>
      </w:r>
    </w:p>
    <w:p w14:paraId="74EF44D2" w14:textId="77777777" w:rsidR="000E74D0" w:rsidRPr="00447B7A" w:rsidRDefault="000E74D0" w:rsidP="00DC41CD">
      <w:pPr>
        <w:pStyle w:val="NormalTitelblatt"/>
        <w:rPr>
          <w:sz w:val="20"/>
          <w:szCs w:val="20"/>
          <w:lang w:val="fr-CH"/>
        </w:rPr>
      </w:pPr>
    </w:p>
    <w:p w14:paraId="1A3032DD" w14:textId="77777777" w:rsidR="00224135" w:rsidRPr="00447B7A" w:rsidRDefault="00224135" w:rsidP="00297EEB">
      <w:pPr>
        <w:pStyle w:val="NormalTitelblatt"/>
        <w:jc w:val="left"/>
        <w:rPr>
          <w:sz w:val="20"/>
          <w:szCs w:val="20"/>
          <w:lang w:val="fr-CH"/>
        </w:rPr>
      </w:pPr>
    </w:p>
    <w:p w14:paraId="3BE3AA83" w14:textId="7963CCFD" w:rsidR="003771A2" w:rsidRPr="00447B7A" w:rsidRDefault="009B1D62" w:rsidP="00DA7140">
      <w:pPr>
        <w:pStyle w:val="NormalTitelblatt"/>
        <w:tabs>
          <w:tab w:val="clear" w:pos="4680"/>
          <w:tab w:val="clear" w:pos="6738"/>
        </w:tabs>
        <w:ind w:right="0"/>
        <w:jc w:val="left"/>
        <w:rPr>
          <w:bCs w:val="0"/>
          <w:sz w:val="32"/>
          <w:szCs w:val="32"/>
          <w:lang w:val="fr-CH"/>
        </w:rPr>
      </w:pPr>
      <w:r w:rsidRPr="00447B7A">
        <w:rPr>
          <w:sz w:val="20"/>
          <w:szCs w:val="20"/>
          <w:lang w:val="fr-CH"/>
        </w:rPr>
        <w:t xml:space="preserve">ci-après dénommées </w:t>
      </w:r>
      <w:r w:rsidR="00DA7140">
        <w:rPr>
          <w:sz w:val="20"/>
          <w:szCs w:val="20"/>
          <w:lang w:val="fr-CH"/>
        </w:rPr>
        <w:t xml:space="preserve">ensemble les </w:t>
      </w:r>
      <w:r w:rsidR="00224135" w:rsidRPr="00447B7A">
        <w:rPr>
          <w:sz w:val="20"/>
          <w:szCs w:val="20"/>
          <w:lang w:val="fr-CH"/>
        </w:rPr>
        <w:t>"</w:t>
      </w:r>
      <w:r w:rsidRPr="00447B7A">
        <w:rPr>
          <w:b/>
          <w:bCs w:val="0"/>
          <w:sz w:val="20"/>
          <w:szCs w:val="20"/>
          <w:lang w:val="fr-CH"/>
        </w:rPr>
        <w:t xml:space="preserve">les </w:t>
      </w:r>
      <w:r w:rsidR="00DA7140">
        <w:rPr>
          <w:b/>
          <w:bCs w:val="0"/>
          <w:sz w:val="20"/>
          <w:szCs w:val="20"/>
          <w:lang w:val="fr-CH"/>
        </w:rPr>
        <w:t>P</w:t>
      </w:r>
      <w:r w:rsidRPr="00447B7A">
        <w:rPr>
          <w:b/>
          <w:bCs w:val="0"/>
          <w:sz w:val="20"/>
          <w:szCs w:val="20"/>
          <w:lang w:val="fr-CH"/>
        </w:rPr>
        <w:t>arties</w:t>
      </w:r>
      <w:r w:rsidR="00224135" w:rsidRPr="00447B7A">
        <w:rPr>
          <w:sz w:val="20"/>
          <w:szCs w:val="20"/>
          <w:lang w:val="fr-CH"/>
        </w:rPr>
        <w:t>"</w:t>
      </w:r>
      <w:r w:rsidR="00DA7140">
        <w:rPr>
          <w:sz w:val="20"/>
          <w:szCs w:val="20"/>
          <w:lang w:val="fr-CH"/>
        </w:rPr>
        <w:t xml:space="preserve"> et individuellement la </w:t>
      </w:r>
      <w:r w:rsidR="00DA7140" w:rsidRPr="00447B7A">
        <w:rPr>
          <w:sz w:val="20"/>
          <w:szCs w:val="20"/>
          <w:lang w:val="fr-CH"/>
        </w:rPr>
        <w:t>"</w:t>
      </w:r>
      <w:r w:rsidR="00DA7140">
        <w:rPr>
          <w:b/>
          <w:bCs w:val="0"/>
          <w:sz w:val="20"/>
          <w:szCs w:val="20"/>
          <w:lang w:val="fr-CH"/>
        </w:rPr>
        <w:t>P</w:t>
      </w:r>
      <w:r w:rsidR="00DA7140" w:rsidRPr="00447B7A">
        <w:rPr>
          <w:b/>
          <w:bCs w:val="0"/>
          <w:sz w:val="20"/>
          <w:szCs w:val="20"/>
          <w:lang w:val="fr-CH"/>
        </w:rPr>
        <w:t>artie</w:t>
      </w:r>
      <w:r w:rsidR="00DA7140" w:rsidRPr="00447B7A">
        <w:rPr>
          <w:sz w:val="20"/>
          <w:szCs w:val="20"/>
          <w:lang w:val="fr-CH"/>
        </w:rPr>
        <w:t>"</w:t>
      </w:r>
      <w:r w:rsidR="00224135" w:rsidRPr="00447B7A">
        <w:rPr>
          <w:sz w:val="20"/>
          <w:szCs w:val="20"/>
          <w:lang w:val="fr-CH"/>
        </w:rPr>
        <w:t>.</w:t>
      </w:r>
    </w:p>
    <w:p w14:paraId="28112B4C" w14:textId="77777777" w:rsidR="003026B2" w:rsidRDefault="009B1D62">
      <w:pPr>
        <w:spacing w:before="240" w:after="360"/>
        <w:outlineLvl w:val="5"/>
        <w:rPr>
          <w:rFonts w:cs="Arial"/>
          <w:b/>
          <w:sz w:val="32"/>
          <w:szCs w:val="32"/>
        </w:rPr>
      </w:pPr>
      <w:r w:rsidRPr="00527840">
        <w:rPr>
          <w:rFonts w:cs="Arial"/>
          <w:b/>
          <w:sz w:val="32"/>
          <w:szCs w:val="32"/>
        </w:rPr>
        <w:lastRenderedPageBreak/>
        <w:t>Contenu</w:t>
      </w:r>
    </w:p>
    <w:p w14:paraId="3EDE3E1D" w14:textId="79394F02" w:rsidR="0068047B" w:rsidRDefault="001B3570">
      <w:pPr>
        <w:pStyle w:val="TOC1"/>
        <w:rPr>
          <w:rFonts w:asciiTheme="minorHAnsi" w:eastAsiaTheme="minorEastAsia" w:hAnsiTheme="minorHAnsi" w:cstheme="minorBidi"/>
          <w:b w:val="0"/>
          <w:noProof/>
          <w:szCs w:val="22"/>
          <w:lang w:eastAsia="de-CH"/>
        </w:rPr>
      </w:pPr>
      <w:r w:rsidRPr="00527840">
        <w:rPr>
          <w:b w:val="0"/>
          <w:kern w:val="28"/>
        </w:rPr>
        <w:fldChar w:fldCharType="begin"/>
      </w:r>
      <w:r w:rsidR="009B1D62" w:rsidRPr="00527840">
        <w:rPr>
          <w:b w:val="0"/>
          <w:kern w:val="28"/>
        </w:rPr>
        <w:instrText xml:space="preserve"> TOC \o "1-3" \h \z \u </w:instrText>
      </w:r>
      <w:r w:rsidRPr="00527840">
        <w:rPr>
          <w:b w:val="0"/>
          <w:kern w:val="28"/>
        </w:rPr>
        <w:fldChar w:fldCharType="separate"/>
      </w:r>
      <w:hyperlink w:anchor="_Toc130905831" w:history="1">
        <w:r w:rsidR="0068047B" w:rsidRPr="00BC339A">
          <w:rPr>
            <w:rStyle w:val="Hyperlink"/>
            <w:noProof/>
          </w:rPr>
          <w:t>1</w:t>
        </w:r>
        <w:r w:rsidR="0068047B">
          <w:rPr>
            <w:rFonts w:asciiTheme="minorHAnsi" w:eastAsiaTheme="minorEastAsia" w:hAnsiTheme="minorHAnsi" w:cstheme="minorBidi"/>
            <w:b w:val="0"/>
            <w:noProof/>
            <w:szCs w:val="22"/>
            <w:lang w:eastAsia="de-CH"/>
          </w:rPr>
          <w:tab/>
        </w:r>
        <w:r w:rsidR="0068047B" w:rsidRPr="00BC339A">
          <w:rPr>
            <w:rStyle w:val="Hyperlink"/>
            <w:noProof/>
          </w:rPr>
          <w:t>Introduction</w:t>
        </w:r>
        <w:r w:rsidR="0068047B">
          <w:rPr>
            <w:noProof/>
            <w:webHidden/>
          </w:rPr>
          <w:tab/>
        </w:r>
        <w:r w:rsidR="0068047B">
          <w:rPr>
            <w:noProof/>
            <w:webHidden/>
          </w:rPr>
          <w:fldChar w:fldCharType="begin"/>
        </w:r>
        <w:r w:rsidR="0068047B">
          <w:rPr>
            <w:noProof/>
            <w:webHidden/>
          </w:rPr>
          <w:instrText xml:space="preserve"> PAGEREF _Toc130905831 \h </w:instrText>
        </w:r>
        <w:r w:rsidR="0068047B">
          <w:rPr>
            <w:noProof/>
            <w:webHidden/>
          </w:rPr>
        </w:r>
        <w:r w:rsidR="0068047B">
          <w:rPr>
            <w:noProof/>
            <w:webHidden/>
          </w:rPr>
          <w:fldChar w:fldCharType="separate"/>
        </w:r>
        <w:r w:rsidR="0068047B">
          <w:rPr>
            <w:noProof/>
            <w:webHidden/>
          </w:rPr>
          <w:t>3</w:t>
        </w:r>
        <w:r w:rsidR="0068047B">
          <w:rPr>
            <w:noProof/>
            <w:webHidden/>
          </w:rPr>
          <w:fldChar w:fldCharType="end"/>
        </w:r>
      </w:hyperlink>
    </w:p>
    <w:p w14:paraId="6F01C329" w14:textId="1A4FEC66" w:rsidR="0068047B" w:rsidRDefault="0068047B">
      <w:pPr>
        <w:pStyle w:val="TOC1"/>
        <w:rPr>
          <w:rFonts w:asciiTheme="minorHAnsi" w:eastAsiaTheme="minorEastAsia" w:hAnsiTheme="minorHAnsi" w:cstheme="minorBidi"/>
          <w:b w:val="0"/>
          <w:noProof/>
          <w:szCs w:val="22"/>
          <w:lang w:eastAsia="de-CH"/>
        </w:rPr>
      </w:pPr>
      <w:hyperlink w:anchor="_Toc130905832" w:history="1">
        <w:r w:rsidRPr="00BC339A">
          <w:rPr>
            <w:rStyle w:val="Hyperlink"/>
            <w:noProof/>
          </w:rPr>
          <w:t>2</w:t>
        </w:r>
        <w:r>
          <w:rPr>
            <w:rFonts w:asciiTheme="minorHAnsi" w:eastAsiaTheme="minorEastAsia" w:hAnsiTheme="minorHAnsi" w:cstheme="minorBidi"/>
            <w:b w:val="0"/>
            <w:noProof/>
            <w:szCs w:val="22"/>
            <w:lang w:eastAsia="de-CH"/>
          </w:rPr>
          <w:tab/>
        </w:r>
        <w:r w:rsidRPr="00BC339A">
          <w:rPr>
            <w:rStyle w:val="Hyperlink"/>
            <w:noProof/>
          </w:rPr>
          <w:t>Champ d'application de ce DPA</w:t>
        </w:r>
        <w:r>
          <w:rPr>
            <w:noProof/>
            <w:webHidden/>
          </w:rPr>
          <w:tab/>
        </w:r>
        <w:r>
          <w:rPr>
            <w:noProof/>
            <w:webHidden/>
          </w:rPr>
          <w:fldChar w:fldCharType="begin"/>
        </w:r>
        <w:r>
          <w:rPr>
            <w:noProof/>
            <w:webHidden/>
          </w:rPr>
          <w:instrText xml:space="preserve"> PAGEREF _Toc130905832 \h </w:instrText>
        </w:r>
        <w:r>
          <w:rPr>
            <w:noProof/>
            <w:webHidden/>
          </w:rPr>
        </w:r>
        <w:r>
          <w:rPr>
            <w:noProof/>
            <w:webHidden/>
          </w:rPr>
          <w:fldChar w:fldCharType="separate"/>
        </w:r>
        <w:r>
          <w:rPr>
            <w:noProof/>
            <w:webHidden/>
          </w:rPr>
          <w:t>3</w:t>
        </w:r>
        <w:r>
          <w:rPr>
            <w:noProof/>
            <w:webHidden/>
          </w:rPr>
          <w:fldChar w:fldCharType="end"/>
        </w:r>
      </w:hyperlink>
    </w:p>
    <w:p w14:paraId="31A8F9ED" w14:textId="5D4D6A40" w:rsidR="0068047B" w:rsidRDefault="0068047B">
      <w:pPr>
        <w:pStyle w:val="TOC1"/>
        <w:rPr>
          <w:rFonts w:asciiTheme="minorHAnsi" w:eastAsiaTheme="minorEastAsia" w:hAnsiTheme="minorHAnsi" w:cstheme="minorBidi"/>
          <w:b w:val="0"/>
          <w:noProof/>
          <w:szCs w:val="22"/>
          <w:lang w:eastAsia="de-CH"/>
        </w:rPr>
      </w:pPr>
      <w:hyperlink w:anchor="_Toc130905833" w:history="1">
        <w:r w:rsidRPr="00BC339A">
          <w:rPr>
            <w:rStyle w:val="Hyperlink"/>
            <w:noProof/>
            <w:lang w:val="fr-CH"/>
          </w:rPr>
          <w:t>3</w:t>
        </w:r>
        <w:r>
          <w:rPr>
            <w:rFonts w:asciiTheme="minorHAnsi" w:eastAsiaTheme="minorEastAsia" w:hAnsiTheme="minorHAnsi" w:cstheme="minorBidi"/>
            <w:b w:val="0"/>
            <w:noProof/>
            <w:szCs w:val="22"/>
            <w:lang w:eastAsia="de-CH"/>
          </w:rPr>
          <w:tab/>
        </w:r>
        <w:r w:rsidRPr="00BC339A">
          <w:rPr>
            <w:rStyle w:val="Hyperlink"/>
            <w:noProof/>
            <w:lang w:val="fr-CH"/>
          </w:rPr>
          <w:t>Droits, obligations et garantie du Responsable du traitement</w:t>
        </w:r>
        <w:r>
          <w:rPr>
            <w:noProof/>
            <w:webHidden/>
          </w:rPr>
          <w:tab/>
        </w:r>
        <w:r>
          <w:rPr>
            <w:noProof/>
            <w:webHidden/>
          </w:rPr>
          <w:fldChar w:fldCharType="begin"/>
        </w:r>
        <w:r>
          <w:rPr>
            <w:noProof/>
            <w:webHidden/>
          </w:rPr>
          <w:instrText xml:space="preserve"> PAGEREF _Toc130905833 \h </w:instrText>
        </w:r>
        <w:r>
          <w:rPr>
            <w:noProof/>
            <w:webHidden/>
          </w:rPr>
        </w:r>
        <w:r>
          <w:rPr>
            <w:noProof/>
            <w:webHidden/>
          </w:rPr>
          <w:fldChar w:fldCharType="separate"/>
        </w:r>
        <w:r>
          <w:rPr>
            <w:noProof/>
            <w:webHidden/>
          </w:rPr>
          <w:t>3</w:t>
        </w:r>
        <w:r>
          <w:rPr>
            <w:noProof/>
            <w:webHidden/>
          </w:rPr>
          <w:fldChar w:fldCharType="end"/>
        </w:r>
      </w:hyperlink>
    </w:p>
    <w:p w14:paraId="3A88C0A8" w14:textId="201124F1" w:rsidR="0068047B" w:rsidRDefault="0068047B">
      <w:pPr>
        <w:pStyle w:val="TOC1"/>
        <w:rPr>
          <w:rFonts w:asciiTheme="minorHAnsi" w:eastAsiaTheme="minorEastAsia" w:hAnsiTheme="minorHAnsi" w:cstheme="minorBidi"/>
          <w:b w:val="0"/>
          <w:noProof/>
          <w:szCs w:val="22"/>
          <w:lang w:eastAsia="de-CH"/>
        </w:rPr>
      </w:pPr>
      <w:hyperlink w:anchor="_Toc130905834" w:history="1">
        <w:r w:rsidRPr="00BC339A">
          <w:rPr>
            <w:rStyle w:val="Hyperlink"/>
            <w:noProof/>
          </w:rPr>
          <w:t>4</w:t>
        </w:r>
        <w:r>
          <w:rPr>
            <w:rFonts w:asciiTheme="minorHAnsi" w:eastAsiaTheme="minorEastAsia" w:hAnsiTheme="minorHAnsi" w:cstheme="minorBidi"/>
            <w:b w:val="0"/>
            <w:noProof/>
            <w:szCs w:val="22"/>
            <w:lang w:eastAsia="de-CH"/>
          </w:rPr>
          <w:tab/>
        </w:r>
        <w:r w:rsidRPr="00BC339A">
          <w:rPr>
            <w:rStyle w:val="Hyperlink"/>
            <w:noProof/>
          </w:rPr>
          <w:t>Obligations du Sous-traitant</w:t>
        </w:r>
        <w:r>
          <w:rPr>
            <w:noProof/>
            <w:webHidden/>
          </w:rPr>
          <w:tab/>
        </w:r>
        <w:r>
          <w:rPr>
            <w:noProof/>
            <w:webHidden/>
          </w:rPr>
          <w:fldChar w:fldCharType="begin"/>
        </w:r>
        <w:r>
          <w:rPr>
            <w:noProof/>
            <w:webHidden/>
          </w:rPr>
          <w:instrText xml:space="preserve"> PAGEREF _Toc130905834 \h </w:instrText>
        </w:r>
        <w:r>
          <w:rPr>
            <w:noProof/>
            <w:webHidden/>
          </w:rPr>
        </w:r>
        <w:r>
          <w:rPr>
            <w:noProof/>
            <w:webHidden/>
          </w:rPr>
          <w:fldChar w:fldCharType="separate"/>
        </w:r>
        <w:r>
          <w:rPr>
            <w:noProof/>
            <w:webHidden/>
          </w:rPr>
          <w:t>4</w:t>
        </w:r>
        <w:r>
          <w:rPr>
            <w:noProof/>
            <w:webHidden/>
          </w:rPr>
          <w:fldChar w:fldCharType="end"/>
        </w:r>
      </w:hyperlink>
    </w:p>
    <w:p w14:paraId="2B53B26B" w14:textId="7EA714C5" w:rsidR="0068047B" w:rsidRDefault="0068047B">
      <w:pPr>
        <w:pStyle w:val="TOC1"/>
        <w:rPr>
          <w:rFonts w:asciiTheme="minorHAnsi" w:eastAsiaTheme="minorEastAsia" w:hAnsiTheme="minorHAnsi" w:cstheme="minorBidi"/>
          <w:b w:val="0"/>
          <w:noProof/>
          <w:szCs w:val="22"/>
          <w:lang w:eastAsia="de-CH"/>
        </w:rPr>
      </w:pPr>
      <w:hyperlink w:anchor="_Toc130905835" w:history="1">
        <w:r w:rsidRPr="00BC339A">
          <w:rPr>
            <w:rStyle w:val="Hyperlink"/>
            <w:noProof/>
          </w:rPr>
          <w:t>5</w:t>
        </w:r>
        <w:r>
          <w:rPr>
            <w:rFonts w:asciiTheme="minorHAnsi" w:eastAsiaTheme="minorEastAsia" w:hAnsiTheme="minorHAnsi" w:cstheme="minorBidi"/>
            <w:b w:val="0"/>
            <w:noProof/>
            <w:szCs w:val="22"/>
            <w:lang w:eastAsia="de-CH"/>
          </w:rPr>
          <w:tab/>
        </w:r>
        <w:r w:rsidRPr="00BC339A">
          <w:rPr>
            <w:rStyle w:val="Hyperlink"/>
            <w:noProof/>
          </w:rPr>
          <w:t>Sous-traitement</w:t>
        </w:r>
        <w:r>
          <w:rPr>
            <w:noProof/>
            <w:webHidden/>
          </w:rPr>
          <w:tab/>
        </w:r>
        <w:r>
          <w:rPr>
            <w:noProof/>
            <w:webHidden/>
          </w:rPr>
          <w:fldChar w:fldCharType="begin"/>
        </w:r>
        <w:r>
          <w:rPr>
            <w:noProof/>
            <w:webHidden/>
          </w:rPr>
          <w:instrText xml:space="preserve"> PAGEREF _Toc130905835 \h </w:instrText>
        </w:r>
        <w:r>
          <w:rPr>
            <w:noProof/>
            <w:webHidden/>
          </w:rPr>
        </w:r>
        <w:r>
          <w:rPr>
            <w:noProof/>
            <w:webHidden/>
          </w:rPr>
          <w:fldChar w:fldCharType="separate"/>
        </w:r>
        <w:r>
          <w:rPr>
            <w:noProof/>
            <w:webHidden/>
          </w:rPr>
          <w:t>6</w:t>
        </w:r>
        <w:r>
          <w:rPr>
            <w:noProof/>
            <w:webHidden/>
          </w:rPr>
          <w:fldChar w:fldCharType="end"/>
        </w:r>
      </w:hyperlink>
    </w:p>
    <w:p w14:paraId="44F06DFD" w14:textId="17BE5C2D" w:rsidR="0068047B" w:rsidRDefault="0068047B">
      <w:pPr>
        <w:pStyle w:val="TOC1"/>
        <w:rPr>
          <w:rFonts w:asciiTheme="minorHAnsi" w:eastAsiaTheme="minorEastAsia" w:hAnsiTheme="minorHAnsi" w:cstheme="minorBidi"/>
          <w:b w:val="0"/>
          <w:noProof/>
          <w:szCs w:val="22"/>
          <w:lang w:eastAsia="de-CH"/>
        </w:rPr>
      </w:pPr>
      <w:hyperlink w:anchor="_Toc130905836" w:history="1">
        <w:r w:rsidRPr="00BC339A">
          <w:rPr>
            <w:rStyle w:val="Hyperlink"/>
            <w:noProof/>
          </w:rPr>
          <w:t>6</w:t>
        </w:r>
        <w:r>
          <w:rPr>
            <w:rFonts w:asciiTheme="minorHAnsi" w:eastAsiaTheme="minorEastAsia" w:hAnsiTheme="minorHAnsi" w:cstheme="minorBidi"/>
            <w:b w:val="0"/>
            <w:noProof/>
            <w:szCs w:val="22"/>
            <w:lang w:eastAsia="de-CH"/>
          </w:rPr>
          <w:tab/>
        </w:r>
        <w:r w:rsidRPr="00BC339A">
          <w:rPr>
            <w:rStyle w:val="Hyperlink"/>
            <w:noProof/>
          </w:rPr>
          <w:t>Durée et résiliation</w:t>
        </w:r>
        <w:r>
          <w:rPr>
            <w:noProof/>
            <w:webHidden/>
          </w:rPr>
          <w:tab/>
        </w:r>
        <w:r>
          <w:rPr>
            <w:noProof/>
            <w:webHidden/>
          </w:rPr>
          <w:fldChar w:fldCharType="begin"/>
        </w:r>
        <w:r>
          <w:rPr>
            <w:noProof/>
            <w:webHidden/>
          </w:rPr>
          <w:instrText xml:space="preserve"> PAGEREF _Toc130905836 \h </w:instrText>
        </w:r>
        <w:r>
          <w:rPr>
            <w:noProof/>
            <w:webHidden/>
          </w:rPr>
        </w:r>
        <w:r>
          <w:rPr>
            <w:noProof/>
            <w:webHidden/>
          </w:rPr>
          <w:fldChar w:fldCharType="separate"/>
        </w:r>
        <w:r>
          <w:rPr>
            <w:noProof/>
            <w:webHidden/>
          </w:rPr>
          <w:t>7</w:t>
        </w:r>
        <w:r>
          <w:rPr>
            <w:noProof/>
            <w:webHidden/>
          </w:rPr>
          <w:fldChar w:fldCharType="end"/>
        </w:r>
      </w:hyperlink>
    </w:p>
    <w:p w14:paraId="56B868D0" w14:textId="282938D3" w:rsidR="0068047B" w:rsidRDefault="0068047B">
      <w:pPr>
        <w:pStyle w:val="TOC1"/>
        <w:rPr>
          <w:rFonts w:asciiTheme="minorHAnsi" w:eastAsiaTheme="minorEastAsia" w:hAnsiTheme="minorHAnsi" w:cstheme="minorBidi"/>
          <w:b w:val="0"/>
          <w:noProof/>
          <w:szCs w:val="22"/>
          <w:lang w:eastAsia="de-CH"/>
        </w:rPr>
      </w:pPr>
      <w:hyperlink w:anchor="_Toc130905837" w:history="1">
        <w:r w:rsidRPr="00BC339A">
          <w:rPr>
            <w:rStyle w:val="Hyperlink"/>
            <w:noProof/>
          </w:rPr>
          <w:t>7</w:t>
        </w:r>
        <w:r>
          <w:rPr>
            <w:rFonts w:asciiTheme="minorHAnsi" w:eastAsiaTheme="minorEastAsia" w:hAnsiTheme="minorHAnsi" w:cstheme="minorBidi"/>
            <w:b w:val="0"/>
            <w:noProof/>
            <w:szCs w:val="22"/>
            <w:lang w:eastAsia="de-CH"/>
          </w:rPr>
          <w:tab/>
        </w:r>
        <w:r w:rsidRPr="00BC339A">
          <w:rPr>
            <w:rStyle w:val="Hyperlink"/>
            <w:noProof/>
          </w:rPr>
          <w:t>Paiement</w:t>
        </w:r>
        <w:r>
          <w:rPr>
            <w:noProof/>
            <w:webHidden/>
          </w:rPr>
          <w:tab/>
        </w:r>
        <w:r>
          <w:rPr>
            <w:noProof/>
            <w:webHidden/>
          </w:rPr>
          <w:fldChar w:fldCharType="begin"/>
        </w:r>
        <w:r>
          <w:rPr>
            <w:noProof/>
            <w:webHidden/>
          </w:rPr>
          <w:instrText xml:space="preserve"> PAGEREF _Toc130905837 \h </w:instrText>
        </w:r>
        <w:r>
          <w:rPr>
            <w:noProof/>
            <w:webHidden/>
          </w:rPr>
        </w:r>
        <w:r>
          <w:rPr>
            <w:noProof/>
            <w:webHidden/>
          </w:rPr>
          <w:fldChar w:fldCharType="separate"/>
        </w:r>
        <w:r>
          <w:rPr>
            <w:noProof/>
            <w:webHidden/>
          </w:rPr>
          <w:t>7</w:t>
        </w:r>
        <w:r>
          <w:rPr>
            <w:noProof/>
            <w:webHidden/>
          </w:rPr>
          <w:fldChar w:fldCharType="end"/>
        </w:r>
      </w:hyperlink>
    </w:p>
    <w:p w14:paraId="7B99CE99" w14:textId="05312B0B" w:rsidR="0068047B" w:rsidRDefault="0068047B">
      <w:pPr>
        <w:pStyle w:val="TOC1"/>
        <w:rPr>
          <w:rFonts w:asciiTheme="minorHAnsi" w:eastAsiaTheme="minorEastAsia" w:hAnsiTheme="minorHAnsi" w:cstheme="minorBidi"/>
          <w:b w:val="0"/>
          <w:noProof/>
          <w:szCs w:val="22"/>
          <w:lang w:eastAsia="de-CH"/>
        </w:rPr>
      </w:pPr>
      <w:hyperlink w:anchor="_Toc130905838" w:history="1">
        <w:r w:rsidRPr="00BC339A">
          <w:rPr>
            <w:rStyle w:val="Hyperlink"/>
            <w:noProof/>
          </w:rPr>
          <w:t>8</w:t>
        </w:r>
        <w:r>
          <w:rPr>
            <w:rFonts w:asciiTheme="minorHAnsi" w:eastAsiaTheme="minorEastAsia" w:hAnsiTheme="minorHAnsi" w:cstheme="minorBidi"/>
            <w:b w:val="0"/>
            <w:noProof/>
            <w:szCs w:val="22"/>
            <w:lang w:eastAsia="de-CH"/>
          </w:rPr>
          <w:tab/>
        </w:r>
        <w:r w:rsidRPr="00BC339A">
          <w:rPr>
            <w:rStyle w:val="Hyperlink"/>
            <w:noProof/>
          </w:rPr>
          <w:t>Loi applicable</w:t>
        </w:r>
        <w:r>
          <w:rPr>
            <w:noProof/>
            <w:webHidden/>
          </w:rPr>
          <w:tab/>
        </w:r>
        <w:r>
          <w:rPr>
            <w:noProof/>
            <w:webHidden/>
          </w:rPr>
          <w:fldChar w:fldCharType="begin"/>
        </w:r>
        <w:r>
          <w:rPr>
            <w:noProof/>
            <w:webHidden/>
          </w:rPr>
          <w:instrText xml:space="preserve"> PAGEREF _Toc130905838 \h </w:instrText>
        </w:r>
        <w:r>
          <w:rPr>
            <w:noProof/>
            <w:webHidden/>
          </w:rPr>
        </w:r>
        <w:r>
          <w:rPr>
            <w:noProof/>
            <w:webHidden/>
          </w:rPr>
          <w:fldChar w:fldCharType="separate"/>
        </w:r>
        <w:r>
          <w:rPr>
            <w:noProof/>
            <w:webHidden/>
          </w:rPr>
          <w:t>7</w:t>
        </w:r>
        <w:r>
          <w:rPr>
            <w:noProof/>
            <w:webHidden/>
          </w:rPr>
          <w:fldChar w:fldCharType="end"/>
        </w:r>
      </w:hyperlink>
    </w:p>
    <w:p w14:paraId="5697B805" w14:textId="0DFA5600" w:rsidR="0068047B" w:rsidRDefault="0068047B">
      <w:pPr>
        <w:pStyle w:val="TOC1"/>
        <w:rPr>
          <w:rFonts w:asciiTheme="minorHAnsi" w:eastAsiaTheme="minorEastAsia" w:hAnsiTheme="minorHAnsi" w:cstheme="minorBidi"/>
          <w:b w:val="0"/>
          <w:noProof/>
          <w:szCs w:val="22"/>
          <w:lang w:eastAsia="de-CH"/>
        </w:rPr>
      </w:pPr>
      <w:hyperlink w:anchor="_Toc130905839" w:history="1">
        <w:r w:rsidRPr="00BC339A">
          <w:rPr>
            <w:rStyle w:val="Hyperlink"/>
            <w:noProof/>
          </w:rPr>
          <w:t>9</w:t>
        </w:r>
        <w:r>
          <w:rPr>
            <w:rFonts w:asciiTheme="minorHAnsi" w:eastAsiaTheme="minorEastAsia" w:hAnsiTheme="minorHAnsi" w:cstheme="minorBidi"/>
            <w:b w:val="0"/>
            <w:noProof/>
            <w:szCs w:val="22"/>
            <w:lang w:eastAsia="de-CH"/>
          </w:rPr>
          <w:tab/>
        </w:r>
        <w:r w:rsidRPr="00BC339A">
          <w:rPr>
            <w:rStyle w:val="Hyperlink"/>
            <w:noProof/>
          </w:rPr>
          <w:t>Compétence</w:t>
        </w:r>
        <w:r>
          <w:rPr>
            <w:noProof/>
            <w:webHidden/>
          </w:rPr>
          <w:tab/>
        </w:r>
        <w:r>
          <w:rPr>
            <w:noProof/>
            <w:webHidden/>
          </w:rPr>
          <w:fldChar w:fldCharType="begin"/>
        </w:r>
        <w:r>
          <w:rPr>
            <w:noProof/>
            <w:webHidden/>
          </w:rPr>
          <w:instrText xml:space="preserve"> PAGEREF _Toc130905839 \h </w:instrText>
        </w:r>
        <w:r>
          <w:rPr>
            <w:noProof/>
            <w:webHidden/>
          </w:rPr>
        </w:r>
        <w:r>
          <w:rPr>
            <w:noProof/>
            <w:webHidden/>
          </w:rPr>
          <w:fldChar w:fldCharType="separate"/>
        </w:r>
        <w:r>
          <w:rPr>
            <w:noProof/>
            <w:webHidden/>
          </w:rPr>
          <w:t>7</w:t>
        </w:r>
        <w:r>
          <w:rPr>
            <w:noProof/>
            <w:webHidden/>
          </w:rPr>
          <w:fldChar w:fldCharType="end"/>
        </w:r>
      </w:hyperlink>
    </w:p>
    <w:p w14:paraId="157B7C26" w14:textId="58657C40" w:rsidR="0068047B" w:rsidRDefault="0068047B">
      <w:pPr>
        <w:pStyle w:val="TOC1"/>
        <w:rPr>
          <w:rFonts w:asciiTheme="minorHAnsi" w:eastAsiaTheme="minorEastAsia" w:hAnsiTheme="minorHAnsi" w:cstheme="minorBidi"/>
          <w:b w:val="0"/>
          <w:noProof/>
          <w:szCs w:val="22"/>
          <w:lang w:eastAsia="de-CH"/>
        </w:rPr>
      </w:pPr>
      <w:hyperlink w:anchor="_Toc130905840" w:history="1">
        <w:r w:rsidRPr="00BC339A">
          <w:rPr>
            <w:rStyle w:val="Hyperlink"/>
            <w:noProof/>
          </w:rPr>
          <w:t>10</w:t>
        </w:r>
        <w:r>
          <w:rPr>
            <w:rFonts w:asciiTheme="minorHAnsi" w:eastAsiaTheme="minorEastAsia" w:hAnsiTheme="minorHAnsi" w:cstheme="minorBidi"/>
            <w:b w:val="0"/>
            <w:noProof/>
            <w:szCs w:val="22"/>
            <w:lang w:eastAsia="de-CH"/>
          </w:rPr>
          <w:tab/>
        </w:r>
        <w:r w:rsidRPr="00BC339A">
          <w:rPr>
            <w:rStyle w:val="Hyperlink"/>
            <w:noProof/>
          </w:rPr>
          <w:t>Divers</w:t>
        </w:r>
        <w:r>
          <w:rPr>
            <w:noProof/>
            <w:webHidden/>
          </w:rPr>
          <w:tab/>
        </w:r>
        <w:r>
          <w:rPr>
            <w:noProof/>
            <w:webHidden/>
          </w:rPr>
          <w:fldChar w:fldCharType="begin"/>
        </w:r>
        <w:r>
          <w:rPr>
            <w:noProof/>
            <w:webHidden/>
          </w:rPr>
          <w:instrText xml:space="preserve"> PAGEREF _Toc130905840 \h </w:instrText>
        </w:r>
        <w:r>
          <w:rPr>
            <w:noProof/>
            <w:webHidden/>
          </w:rPr>
        </w:r>
        <w:r>
          <w:rPr>
            <w:noProof/>
            <w:webHidden/>
          </w:rPr>
          <w:fldChar w:fldCharType="separate"/>
        </w:r>
        <w:r>
          <w:rPr>
            <w:noProof/>
            <w:webHidden/>
          </w:rPr>
          <w:t>7</w:t>
        </w:r>
        <w:r>
          <w:rPr>
            <w:noProof/>
            <w:webHidden/>
          </w:rPr>
          <w:fldChar w:fldCharType="end"/>
        </w:r>
      </w:hyperlink>
    </w:p>
    <w:p w14:paraId="3D567999" w14:textId="379E68C9" w:rsidR="0068047B" w:rsidRDefault="0068047B">
      <w:pPr>
        <w:pStyle w:val="TOC1"/>
        <w:rPr>
          <w:rFonts w:asciiTheme="minorHAnsi" w:eastAsiaTheme="minorEastAsia" w:hAnsiTheme="minorHAnsi" w:cstheme="minorBidi"/>
          <w:b w:val="0"/>
          <w:noProof/>
          <w:szCs w:val="22"/>
          <w:lang w:eastAsia="de-CH"/>
        </w:rPr>
      </w:pPr>
      <w:hyperlink w:anchor="_Toc130905841" w:history="1">
        <w:r w:rsidRPr="00BC339A">
          <w:rPr>
            <w:rStyle w:val="Hyperlink"/>
            <w:noProof/>
          </w:rPr>
          <w:t>11</w:t>
        </w:r>
        <w:r>
          <w:rPr>
            <w:rFonts w:asciiTheme="minorHAnsi" w:eastAsiaTheme="minorEastAsia" w:hAnsiTheme="minorHAnsi" w:cstheme="minorBidi"/>
            <w:b w:val="0"/>
            <w:noProof/>
            <w:szCs w:val="22"/>
            <w:lang w:eastAsia="de-CH"/>
          </w:rPr>
          <w:tab/>
        </w:r>
        <w:r w:rsidRPr="00BC339A">
          <w:rPr>
            <w:rStyle w:val="Hyperlink"/>
            <w:noProof/>
          </w:rPr>
          <w:t>Définitions</w:t>
        </w:r>
        <w:r>
          <w:rPr>
            <w:noProof/>
            <w:webHidden/>
          </w:rPr>
          <w:tab/>
        </w:r>
        <w:r>
          <w:rPr>
            <w:noProof/>
            <w:webHidden/>
          </w:rPr>
          <w:fldChar w:fldCharType="begin"/>
        </w:r>
        <w:r>
          <w:rPr>
            <w:noProof/>
            <w:webHidden/>
          </w:rPr>
          <w:instrText xml:space="preserve"> PAGEREF _Toc130905841 \h </w:instrText>
        </w:r>
        <w:r>
          <w:rPr>
            <w:noProof/>
            <w:webHidden/>
          </w:rPr>
        </w:r>
        <w:r>
          <w:rPr>
            <w:noProof/>
            <w:webHidden/>
          </w:rPr>
          <w:fldChar w:fldCharType="separate"/>
        </w:r>
        <w:r>
          <w:rPr>
            <w:noProof/>
            <w:webHidden/>
          </w:rPr>
          <w:t>7</w:t>
        </w:r>
        <w:r>
          <w:rPr>
            <w:noProof/>
            <w:webHidden/>
          </w:rPr>
          <w:fldChar w:fldCharType="end"/>
        </w:r>
      </w:hyperlink>
    </w:p>
    <w:p w14:paraId="3983BA79" w14:textId="15CA09C5" w:rsidR="0068047B" w:rsidRDefault="0068047B">
      <w:pPr>
        <w:pStyle w:val="TOC1"/>
        <w:rPr>
          <w:rFonts w:asciiTheme="minorHAnsi" w:eastAsiaTheme="minorEastAsia" w:hAnsiTheme="minorHAnsi" w:cstheme="minorBidi"/>
          <w:b w:val="0"/>
          <w:noProof/>
          <w:szCs w:val="22"/>
          <w:lang w:eastAsia="de-CH"/>
        </w:rPr>
      </w:pPr>
      <w:hyperlink w:anchor="_Toc130905842" w:history="1">
        <w:r w:rsidRPr="00BC339A">
          <w:rPr>
            <w:rStyle w:val="Hyperlink"/>
            <w:noProof/>
          </w:rPr>
          <w:t>12</w:t>
        </w:r>
        <w:r>
          <w:rPr>
            <w:rFonts w:asciiTheme="minorHAnsi" w:eastAsiaTheme="minorEastAsia" w:hAnsiTheme="minorHAnsi" w:cstheme="minorBidi"/>
            <w:b w:val="0"/>
            <w:noProof/>
            <w:szCs w:val="22"/>
            <w:lang w:eastAsia="de-CH"/>
          </w:rPr>
          <w:tab/>
        </w:r>
        <w:r w:rsidRPr="00BC339A">
          <w:rPr>
            <w:rStyle w:val="Hyperlink"/>
            <w:noProof/>
          </w:rPr>
          <w:t>Signatures</w:t>
        </w:r>
        <w:r>
          <w:rPr>
            <w:noProof/>
            <w:webHidden/>
          </w:rPr>
          <w:tab/>
        </w:r>
        <w:r>
          <w:rPr>
            <w:noProof/>
            <w:webHidden/>
          </w:rPr>
          <w:fldChar w:fldCharType="begin"/>
        </w:r>
        <w:r>
          <w:rPr>
            <w:noProof/>
            <w:webHidden/>
          </w:rPr>
          <w:instrText xml:space="preserve"> PAGEREF _Toc130905842 \h </w:instrText>
        </w:r>
        <w:r>
          <w:rPr>
            <w:noProof/>
            <w:webHidden/>
          </w:rPr>
        </w:r>
        <w:r>
          <w:rPr>
            <w:noProof/>
            <w:webHidden/>
          </w:rPr>
          <w:fldChar w:fldCharType="separate"/>
        </w:r>
        <w:r>
          <w:rPr>
            <w:noProof/>
            <w:webHidden/>
          </w:rPr>
          <w:t>8</w:t>
        </w:r>
        <w:r>
          <w:rPr>
            <w:noProof/>
            <w:webHidden/>
          </w:rPr>
          <w:fldChar w:fldCharType="end"/>
        </w:r>
      </w:hyperlink>
    </w:p>
    <w:p w14:paraId="762653F0" w14:textId="0D959046" w:rsidR="000E74D0" w:rsidRPr="00527840" w:rsidRDefault="001B3570" w:rsidP="00B651F4">
      <w:pPr>
        <w:keepNext/>
        <w:widowControl/>
        <w:tabs>
          <w:tab w:val="left" w:pos="567"/>
        </w:tabs>
        <w:spacing w:before="120"/>
        <w:ind w:left="992"/>
        <w:jc w:val="both"/>
        <w:outlineLvl w:val="0"/>
        <w:rPr>
          <w:rFonts w:cs="Arial"/>
          <w:b/>
          <w:kern w:val="28"/>
        </w:rPr>
      </w:pPr>
      <w:r w:rsidRPr="00527840">
        <w:rPr>
          <w:rFonts w:cs="Arial"/>
          <w:b/>
          <w:kern w:val="28"/>
          <w:szCs w:val="28"/>
        </w:rPr>
        <w:fldChar w:fldCharType="end"/>
      </w:r>
      <w:r w:rsidR="000E74D0" w:rsidRPr="00527840">
        <w:rPr>
          <w:rFonts w:cs="Arial"/>
          <w:b/>
          <w:kern w:val="28"/>
        </w:rPr>
        <w:br w:type="page"/>
      </w:r>
    </w:p>
    <w:p w14:paraId="376F1EB1" w14:textId="77777777" w:rsidR="003026B2" w:rsidRDefault="009B1D62" w:rsidP="002F7DFA">
      <w:pPr>
        <w:pStyle w:val="Heading1"/>
      </w:pPr>
      <w:bookmarkStart w:id="0" w:name="_Toc130905831"/>
      <w:bookmarkStart w:id="1" w:name="_Toc341272198"/>
      <w:bookmarkStart w:id="2" w:name="_Toc347398568"/>
      <w:bookmarkStart w:id="3" w:name="_Toc352856356"/>
      <w:bookmarkStart w:id="4" w:name="_Toc375141870"/>
      <w:bookmarkStart w:id="5" w:name="_Toc139941472"/>
      <w:bookmarkStart w:id="6" w:name="_Toc139941490"/>
      <w:bookmarkStart w:id="7" w:name="_Toc230754296"/>
      <w:bookmarkStart w:id="8" w:name="_Toc260410325"/>
      <w:bookmarkStart w:id="9" w:name="_Toc263940467"/>
      <w:bookmarkStart w:id="10" w:name="_Toc265479859"/>
      <w:r w:rsidRPr="00527840">
        <w:lastRenderedPageBreak/>
        <w:t>Introduction</w:t>
      </w:r>
      <w:bookmarkEnd w:id="0"/>
    </w:p>
    <w:p w14:paraId="3CF9338F" w14:textId="0AFA98F7" w:rsidR="003026B2" w:rsidRPr="00447B7A" w:rsidRDefault="009B1D62">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fr-CH"/>
        </w:rPr>
      </w:pPr>
      <w:r w:rsidRPr="00447B7A">
        <w:rPr>
          <w:rFonts w:ascii="Arial" w:hAnsi="Arial" w:cs="Arial"/>
          <w:color w:val="0C0C11"/>
          <w:sz w:val="20"/>
          <w:szCs w:val="20"/>
          <w:lang w:val="fr-CH"/>
        </w:rPr>
        <w:t xml:space="preserve">Le Responsable du traitement souhaite mandater ou a mandaté le </w:t>
      </w:r>
      <w:r w:rsidR="00DF3E20">
        <w:rPr>
          <w:rFonts w:ascii="Arial" w:hAnsi="Arial" w:cs="Arial"/>
          <w:color w:val="0C0C11"/>
          <w:sz w:val="20"/>
          <w:szCs w:val="20"/>
          <w:lang w:val="fr-CH"/>
        </w:rPr>
        <w:t>Sous-</w:t>
      </w:r>
      <w:r w:rsidR="001D6D95">
        <w:rPr>
          <w:rFonts w:ascii="Arial" w:hAnsi="Arial" w:cs="Arial"/>
          <w:color w:val="0C0C11"/>
          <w:sz w:val="20"/>
          <w:szCs w:val="20"/>
          <w:lang w:val="fr-CH"/>
        </w:rPr>
        <w:t>traitant</w:t>
      </w:r>
      <w:r w:rsidRPr="00447B7A">
        <w:rPr>
          <w:rFonts w:ascii="Arial" w:hAnsi="Arial" w:cs="Arial"/>
          <w:color w:val="0C0C11"/>
          <w:sz w:val="20"/>
          <w:szCs w:val="20"/>
          <w:lang w:val="fr-CH"/>
        </w:rPr>
        <w:t xml:space="preserve"> pour la </w:t>
      </w:r>
      <w:r w:rsidRPr="00447B7A">
        <w:rPr>
          <w:rFonts w:ascii="Arial" w:hAnsi="Arial" w:cs="Arial"/>
          <w:color w:val="0C0C11"/>
          <w:w w:val="105"/>
          <w:sz w:val="20"/>
          <w:szCs w:val="20"/>
          <w:lang w:val="fr-CH"/>
        </w:rPr>
        <w:t xml:space="preserve">fourniture de services au profit du Responsable du traitement et le </w:t>
      </w:r>
      <w:r w:rsidR="000572A6">
        <w:rPr>
          <w:rFonts w:ascii="Arial" w:hAnsi="Arial" w:cs="Arial"/>
          <w:color w:val="0C0C11"/>
          <w:w w:val="105"/>
          <w:sz w:val="20"/>
          <w:szCs w:val="20"/>
          <w:lang w:val="fr-CH"/>
        </w:rPr>
        <w:t>Sous-traitant</w:t>
      </w:r>
      <w:r w:rsidRPr="00447B7A">
        <w:rPr>
          <w:rFonts w:ascii="Arial" w:hAnsi="Arial" w:cs="Arial"/>
          <w:color w:val="0C0C11"/>
          <w:w w:val="105"/>
          <w:sz w:val="20"/>
          <w:szCs w:val="20"/>
          <w:lang w:val="fr-CH"/>
        </w:rPr>
        <w:t xml:space="preserve"> souhaite accepter ou a accepté ce mandat, sur la base d'une collaboration continue entre les Parties et/ou d'un accord, écrit ou non, définissant les services et </w:t>
      </w:r>
      <w:r w:rsidRPr="00447B7A">
        <w:rPr>
          <w:rFonts w:ascii="Arial" w:hAnsi="Arial" w:cs="Arial"/>
          <w:color w:val="0C0C11"/>
          <w:sz w:val="20"/>
          <w:szCs w:val="20"/>
          <w:lang w:val="fr-CH"/>
        </w:rPr>
        <w:t xml:space="preserve">les conditions de fourniture des services (collectivement </w:t>
      </w:r>
      <w:r w:rsidRPr="00447B7A">
        <w:rPr>
          <w:rFonts w:ascii="Arial" w:hAnsi="Arial" w:cs="Arial"/>
          <w:b/>
          <w:bCs/>
          <w:color w:val="3B3B3B"/>
          <w:sz w:val="20"/>
          <w:szCs w:val="20"/>
          <w:lang w:val="fr-CH"/>
        </w:rPr>
        <w:t xml:space="preserve">" </w:t>
      </w:r>
      <w:r w:rsidRPr="00447B7A">
        <w:rPr>
          <w:rFonts w:ascii="Arial" w:hAnsi="Arial" w:cs="Arial"/>
          <w:b/>
          <w:bCs/>
          <w:color w:val="0C0C11"/>
          <w:sz w:val="20"/>
          <w:szCs w:val="20"/>
          <w:lang w:val="fr-CH"/>
        </w:rPr>
        <w:t xml:space="preserve">Accord </w:t>
      </w:r>
      <w:r w:rsidRPr="00447B7A">
        <w:rPr>
          <w:rFonts w:ascii="Arial" w:hAnsi="Arial" w:cs="Arial"/>
          <w:b/>
          <w:bCs/>
          <w:color w:val="2A2A33"/>
          <w:sz w:val="20"/>
          <w:szCs w:val="20"/>
          <w:lang w:val="fr-CH"/>
        </w:rPr>
        <w:t>"</w:t>
      </w:r>
      <w:r w:rsidRPr="00447B7A">
        <w:rPr>
          <w:rFonts w:ascii="Arial" w:hAnsi="Arial" w:cs="Arial"/>
          <w:color w:val="0C0C11"/>
          <w:sz w:val="20"/>
          <w:szCs w:val="20"/>
          <w:lang w:val="fr-CH"/>
        </w:rPr>
        <w:t xml:space="preserve">). Les services, que le </w:t>
      </w:r>
      <w:r w:rsidR="000572A6">
        <w:rPr>
          <w:rFonts w:ascii="Arial" w:hAnsi="Arial" w:cs="Arial"/>
          <w:color w:val="0C0C11"/>
          <w:sz w:val="20"/>
          <w:szCs w:val="20"/>
          <w:lang w:val="fr-CH"/>
        </w:rPr>
        <w:t>S</w:t>
      </w:r>
      <w:r w:rsidRPr="00447B7A">
        <w:rPr>
          <w:rFonts w:ascii="Arial" w:hAnsi="Arial" w:cs="Arial"/>
          <w:color w:val="0C0C11"/>
          <w:sz w:val="20"/>
          <w:szCs w:val="20"/>
          <w:lang w:val="fr-CH"/>
        </w:rPr>
        <w:t xml:space="preserve">ous-traitant fournit au profit du </w:t>
      </w:r>
      <w:r w:rsidR="00A90355" w:rsidRPr="00447B7A">
        <w:rPr>
          <w:rFonts w:ascii="Arial" w:hAnsi="Arial" w:cs="Arial"/>
          <w:color w:val="0C0C11"/>
          <w:sz w:val="20"/>
          <w:szCs w:val="20"/>
          <w:lang w:val="fr-CH"/>
        </w:rPr>
        <w:t xml:space="preserve">Responsable </w:t>
      </w:r>
      <w:r w:rsidRPr="00447B7A">
        <w:rPr>
          <w:rFonts w:ascii="Arial" w:hAnsi="Arial" w:cs="Arial"/>
          <w:color w:val="0C0C11"/>
          <w:sz w:val="20"/>
          <w:szCs w:val="20"/>
          <w:lang w:val="fr-CH"/>
        </w:rPr>
        <w:t>du traitement</w:t>
      </w:r>
      <w:r w:rsidRPr="00447B7A">
        <w:rPr>
          <w:rFonts w:ascii="Arial" w:hAnsi="Arial" w:cs="Arial"/>
          <w:color w:val="2A2A33"/>
          <w:sz w:val="20"/>
          <w:szCs w:val="20"/>
          <w:lang w:val="fr-CH"/>
        </w:rPr>
        <w:t xml:space="preserve">, </w:t>
      </w:r>
      <w:r w:rsidRPr="00447B7A">
        <w:rPr>
          <w:rFonts w:ascii="Arial" w:hAnsi="Arial" w:cs="Arial"/>
          <w:color w:val="0C0C11"/>
          <w:sz w:val="20"/>
          <w:szCs w:val="20"/>
          <w:lang w:val="fr-CH"/>
        </w:rPr>
        <w:t xml:space="preserve">sont désignés par le terme " </w:t>
      </w:r>
      <w:r w:rsidR="00A90355" w:rsidRPr="00447B7A">
        <w:rPr>
          <w:rFonts w:ascii="Arial" w:hAnsi="Arial" w:cs="Arial"/>
          <w:b/>
          <w:bCs/>
          <w:color w:val="0C0C11"/>
          <w:w w:val="105"/>
          <w:sz w:val="20"/>
          <w:szCs w:val="20"/>
          <w:lang w:val="fr-CH"/>
        </w:rPr>
        <w:t xml:space="preserve">Services </w:t>
      </w:r>
      <w:r w:rsidRPr="00447B7A">
        <w:rPr>
          <w:rFonts w:ascii="Arial" w:hAnsi="Arial" w:cs="Arial"/>
          <w:b/>
          <w:bCs/>
          <w:color w:val="0C0C11"/>
          <w:w w:val="105"/>
          <w:sz w:val="20"/>
          <w:szCs w:val="20"/>
          <w:lang w:val="fr-CH"/>
        </w:rPr>
        <w:t>"</w:t>
      </w:r>
      <w:r w:rsidRPr="00447B7A">
        <w:rPr>
          <w:rFonts w:ascii="Arial" w:hAnsi="Arial" w:cs="Arial"/>
          <w:color w:val="0C0C11"/>
          <w:w w:val="105"/>
          <w:sz w:val="20"/>
          <w:szCs w:val="20"/>
          <w:lang w:val="fr-CH"/>
        </w:rPr>
        <w:t>.</w:t>
      </w:r>
    </w:p>
    <w:p w14:paraId="3F3BC4D3" w14:textId="77777777" w:rsidR="00AD3417" w:rsidRPr="00447B7A" w:rsidRDefault="00AD3417" w:rsidP="00AD3417">
      <w:pPr>
        <w:pStyle w:val="BodyText"/>
        <w:tabs>
          <w:tab w:val="left" w:pos="1418"/>
        </w:tabs>
        <w:spacing w:before="1"/>
        <w:ind w:left="1134" w:hanging="567"/>
        <w:rPr>
          <w:rFonts w:cs="Arial"/>
          <w:bCs/>
          <w:sz w:val="20"/>
          <w:lang w:val="fr-CH"/>
        </w:rPr>
      </w:pPr>
    </w:p>
    <w:p w14:paraId="72FA9E41" w14:textId="69315374" w:rsidR="003026B2" w:rsidRPr="00447B7A" w:rsidRDefault="009B1D62">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fr-CH"/>
        </w:rPr>
      </w:pPr>
      <w:r w:rsidRPr="00447B7A">
        <w:rPr>
          <w:rFonts w:ascii="Arial" w:hAnsi="Arial" w:cs="Arial"/>
          <w:color w:val="0C0C11"/>
          <w:w w:val="105"/>
          <w:sz w:val="20"/>
          <w:szCs w:val="20"/>
          <w:lang w:val="fr-CH"/>
        </w:rPr>
        <w:t xml:space="preserve">Dans le cadre de la </w:t>
      </w:r>
      <w:r w:rsidRPr="00447B7A">
        <w:rPr>
          <w:rFonts w:ascii="Arial" w:hAnsi="Arial" w:cs="Arial"/>
          <w:color w:val="0C0C11"/>
          <w:sz w:val="20"/>
          <w:szCs w:val="20"/>
          <w:lang w:val="fr-CH"/>
        </w:rPr>
        <w:t xml:space="preserve">prestation de Services, le </w:t>
      </w:r>
      <w:r w:rsidR="000572A6">
        <w:rPr>
          <w:rFonts w:ascii="Arial" w:hAnsi="Arial" w:cs="Arial"/>
          <w:color w:val="0C0C11"/>
          <w:sz w:val="20"/>
          <w:szCs w:val="20"/>
          <w:lang w:val="fr-CH"/>
        </w:rPr>
        <w:t>Sous-traitant</w:t>
      </w:r>
      <w:r w:rsidRPr="00447B7A">
        <w:rPr>
          <w:rFonts w:ascii="Arial" w:hAnsi="Arial" w:cs="Arial"/>
          <w:color w:val="0C0C11"/>
          <w:sz w:val="20"/>
          <w:szCs w:val="20"/>
          <w:lang w:val="fr-CH"/>
        </w:rPr>
        <w:t xml:space="preserve"> peut traiter des Données pertinentes pour le compte du </w:t>
      </w:r>
      <w:r w:rsidR="00653249">
        <w:rPr>
          <w:rFonts w:ascii="Arial" w:hAnsi="Arial" w:cs="Arial"/>
          <w:color w:val="0C0C11"/>
          <w:sz w:val="20"/>
          <w:szCs w:val="20"/>
          <w:lang w:val="fr-CH"/>
        </w:rPr>
        <w:t>Responsable de traitement</w:t>
      </w:r>
      <w:r w:rsidRPr="00447B7A">
        <w:rPr>
          <w:rFonts w:ascii="Arial" w:hAnsi="Arial" w:cs="Arial"/>
          <w:color w:val="0C0C11"/>
          <w:sz w:val="20"/>
          <w:szCs w:val="20"/>
          <w:lang w:val="fr-CH"/>
        </w:rPr>
        <w:t>.</w:t>
      </w:r>
    </w:p>
    <w:p w14:paraId="13960805" w14:textId="77777777" w:rsidR="00AD3417" w:rsidRPr="00447B7A" w:rsidRDefault="00AD3417" w:rsidP="002F3609">
      <w:pPr>
        <w:pStyle w:val="ListParagraph"/>
        <w:widowControl w:val="0"/>
        <w:tabs>
          <w:tab w:val="left" w:pos="1418"/>
        </w:tabs>
        <w:autoSpaceDE w:val="0"/>
        <w:autoSpaceDN w:val="0"/>
        <w:ind w:left="567" w:right="255"/>
        <w:rPr>
          <w:rFonts w:ascii="Arial" w:hAnsi="Arial" w:cs="Arial"/>
          <w:color w:val="0C0C11"/>
          <w:sz w:val="20"/>
          <w:szCs w:val="20"/>
          <w:lang w:val="fr-CH"/>
        </w:rPr>
      </w:pPr>
    </w:p>
    <w:p w14:paraId="7DBE6A93" w14:textId="12183596" w:rsidR="003026B2" w:rsidRPr="00447B7A" w:rsidRDefault="009B1D62">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fr-CH"/>
        </w:rPr>
      </w:pPr>
      <w:r w:rsidRPr="00447B7A">
        <w:rPr>
          <w:rFonts w:ascii="Arial" w:hAnsi="Arial" w:cs="Arial"/>
          <w:color w:val="0C0C11"/>
          <w:sz w:val="20"/>
          <w:szCs w:val="20"/>
          <w:lang w:val="fr-CH"/>
        </w:rPr>
        <w:t xml:space="preserve">Pour ces situations, la loi applicable en matière de protection des données peut prévoir l'obligation pour le </w:t>
      </w:r>
      <w:r w:rsidR="00653249">
        <w:rPr>
          <w:rFonts w:ascii="Arial" w:hAnsi="Arial" w:cs="Arial"/>
          <w:color w:val="0C0C11"/>
          <w:sz w:val="20"/>
          <w:szCs w:val="20"/>
          <w:lang w:val="fr-CH"/>
        </w:rPr>
        <w:t>Responsable de traitement</w:t>
      </w:r>
      <w:r w:rsidRPr="00447B7A">
        <w:rPr>
          <w:rFonts w:ascii="Arial" w:hAnsi="Arial" w:cs="Arial"/>
          <w:color w:val="0C0C11"/>
          <w:sz w:val="20"/>
          <w:szCs w:val="20"/>
          <w:lang w:val="fr-CH"/>
        </w:rPr>
        <w:t xml:space="preserve"> et le </w:t>
      </w:r>
      <w:r w:rsidR="000572A6">
        <w:rPr>
          <w:rFonts w:ascii="Arial" w:hAnsi="Arial" w:cs="Arial"/>
          <w:color w:val="0C0C11"/>
          <w:sz w:val="20"/>
          <w:szCs w:val="20"/>
          <w:lang w:val="fr-CH"/>
        </w:rPr>
        <w:t>S</w:t>
      </w:r>
      <w:r w:rsidRPr="00447B7A">
        <w:rPr>
          <w:rFonts w:ascii="Arial" w:hAnsi="Arial" w:cs="Arial"/>
          <w:color w:val="0C0C11"/>
          <w:sz w:val="20"/>
          <w:szCs w:val="20"/>
          <w:lang w:val="fr-CH"/>
        </w:rPr>
        <w:t>ous-traitant de conclure un accord régissant ce traitement.</w:t>
      </w:r>
    </w:p>
    <w:p w14:paraId="0D0B838A" w14:textId="77777777" w:rsidR="00AD3417" w:rsidRPr="00447B7A" w:rsidRDefault="00AD3417" w:rsidP="002F3609">
      <w:pPr>
        <w:pStyle w:val="ListParagraph"/>
        <w:widowControl w:val="0"/>
        <w:tabs>
          <w:tab w:val="left" w:pos="1418"/>
        </w:tabs>
        <w:autoSpaceDE w:val="0"/>
        <w:autoSpaceDN w:val="0"/>
        <w:ind w:left="567" w:right="255"/>
        <w:rPr>
          <w:rFonts w:ascii="Arial" w:hAnsi="Arial" w:cs="Arial"/>
          <w:color w:val="0C0C11"/>
          <w:sz w:val="20"/>
          <w:szCs w:val="20"/>
          <w:lang w:val="fr-CH"/>
        </w:rPr>
      </w:pPr>
    </w:p>
    <w:p w14:paraId="0DC1FB9C" w14:textId="1EF1153F" w:rsidR="003026B2" w:rsidRPr="00447B7A" w:rsidRDefault="009B1D62">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fr-CH"/>
        </w:rPr>
      </w:pPr>
      <w:r w:rsidRPr="00447B7A">
        <w:rPr>
          <w:rFonts w:ascii="Arial" w:hAnsi="Arial" w:cs="Arial"/>
          <w:color w:val="0C0C11"/>
          <w:sz w:val="20"/>
          <w:szCs w:val="20"/>
          <w:lang w:val="fr-CH"/>
        </w:rPr>
        <w:t xml:space="preserve">Si le </w:t>
      </w:r>
      <w:r w:rsidR="00366333">
        <w:rPr>
          <w:rFonts w:ascii="Arial" w:hAnsi="Arial" w:cs="Arial"/>
          <w:color w:val="0C0C11"/>
          <w:sz w:val="20"/>
          <w:szCs w:val="20"/>
          <w:lang w:val="fr-CH"/>
        </w:rPr>
        <w:t>Sous-traitant</w:t>
      </w:r>
      <w:r w:rsidRPr="00447B7A">
        <w:rPr>
          <w:rFonts w:ascii="Arial" w:hAnsi="Arial" w:cs="Arial"/>
          <w:color w:val="0C0C11"/>
          <w:sz w:val="20"/>
          <w:szCs w:val="20"/>
          <w:lang w:val="fr-CH"/>
        </w:rPr>
        <w:t xml:space="preserve"> traite des Données pertinentes conformément à la Loi applicable sur la protection des données et si cette Loi applicable sur la protection des données prévoit l'obligation de conclure un accord régissant ce </w:t>
      </w:r>
      <w:r w:rsidR="006911DF">
        <w:rPr>
          <w:rFonts w:ascii="Arial" w:hAnsi="Arial" w:cs="Arial"/>
          <w:color w:val="0C0C11"/>
          <w:sz w:val="20"/>
          <w:szCs w:val="20"/>
          <w:lang w:val="fr-CH"/>
        </w:rPr>
        <w:t>t</w:t>
      </w:r>
      <w:r w:rsidRPr="00447B7A">
        <w:rPr>
          <w:rFonts w:ascii="Arial" w:hAnsi="Arial" w:cs="Arial"/>
          <w:color w:val="0C0C11"/>
          <w:sz w:val="20"/>
          <w:szCs w:val="20"/>
          <w:lang w:val="fr-CH"/>
        </w:rPr>
        <w:t xml:space="preserve">raitement, alors le présent DPA contient les termes et conditions applicables au </w:t>
      </w:r>
      <w:r w:rsidR="006911DF">
        <w:rPr>
          <w:rFonts w:ascii="Arial" w:hAnsi="Arial" w:cs="Arial"/>
          <w:color w:val="0C0C11"/>
          <w:sz w:val="20"/>
          <w:szCs w:val="20"/>
          <w:lang w:val="fr-CH"/>
        </w:rPr>
        <w:t>t</w:t>
      </w:r>
      <w:r w:rsidRPr="00447B7A">
        <w:rPr>
          <w:rFonts w:ascii="Arial" w:hAnsi="Arial" w:cs="Arial"/>
          <w:color w:val="0C0C11"/>
          <w:sz w:val="20"/>
          <w:szCs w:val="20"/>
          <w:lang w:val="fr-CH"/>
        </w:rPr>
        <w:t>raitement de ces Données pertinentes dans le but de garantir que les deux Parties respectent la Loi applicable sur la protection des données.</w:t>
      </w:r>
    </w:p>
    <w:p w14:paraId="65DE452B" w14:textId="77777777" w:rsidR="00AD3417" w:rsidRPr="00447B7A" w:rsidRDefault="00AD3417" w:rsidP="002F3609">
      <w:pPr>
        <w:pStyle w:val="ListParagraph"/>
        <w:widowControl w:val="0"/>
        <w:tabs>
          <w:tab w:val="left" w:pos="1418"/>
        </w:tabs>
        <w:autoSpaceDE w:val="0"/>
        <w:autoSpaceDN w:val="0"/>
        <w:ind w:left="567" w:right="255"/>
        <w:rPr>
          <w:rFonts w:ascii="Arial" w:hAnsi="Arial" w:cs="Arial"/>
          <w:color w:val="0C0C11"/>
          <w:sz w:val="20"/>
          <w:szCs w:val="20"/>
          <w:lang w:val="fr-CH"/>
        </w:rPr>
      </w:pPr>
    </w:p>
    <w:p w14:paraId="1B1076FD" w14:textId="6CB93594" w:rsidR="003026B2" w:rsidRPr="00447B7A" w:rsidRDefault="009B1D62">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fr-CH"/>
        </w:rPr>
      </w:pPr>
      <w:r w:rsidRPr="00447B7A">
        <w:rPr>
          <w:rFonts w:ascii="Arial" w:hAnsi="Arial" w:cs="Arial"/>
          <w:color w:val="0C0C11"/>
          <w:sz w:val="20"/>
          <w:szCs w:val="20"/>
          <w:lang w:val="fr-CH"/>
        </w:rPr>
        <w:t>Sur cette base, les parties conviennent du présent DPA avec les droits et obligations qui y sont énoncés</w:t>
      </w:r>
      <w:r w:rsidR="00501932">
        <w:rPr>
          <w:rFonts w:ascii="Arial" w:hAnsi="Arial" w:cs="Arial"/>
          <w:color w:val="0C0C11"/>
          <w:sz w:val="20"/>
          <w:szCs w:val="20"/>
          <w:lang w:val="fr-CH"/>
        </w:rPr>
        <w:t>.</w:t>
      </w:r>
    </w:p>
    <w:p w14:paraId="61B17EC2" w14:textId="77777777" w:rsidR="003026B2" w:rsidRDefault="009B1D62" w:rsidP="002F7DFA">
      <w:pPr>
        <w:pStyle w:val="Heading1"/>
      </w:pPr>
      <w:bookmarkStart w:id="11" w:name="_Toc130905832"/>
      <w:r w:rsidRPr="00527840">
        <w:t>Champ d'application de ce DPA</w:t>
      </w:r>
      <w:bookmarkEnd w:id="11"/>
    </w:p>
    <w:p w14:paraId="7158B0D0" w14:textId="77777777" w:rsidR="00AD3417" w:rsidRPr="00527840" w:rsidRDefault="00AD3417" w:rsidP="00A61FE5">
      <w:pPr>
        <w:pStyle w:val="ListParagraph"/>
        <w:widowControl w:val="0"/>
        <w:tabs>
          <w:tab w:val="left" w:pos="1418"/>
        </w:tabs>
        <w:autoSpaceDE w:val="0"/>
        <w:autoSpaceDN w:val="0"/>
        <w:spacing w:before="1"/>
        <w:ind w:left="658" w:right="305"/>
        <w:rPr>
          <w:rFonts w:ascii="Arial" w:hAnsi="Arial" w:cs="Arial"/>
          <w:vanish/>
          <w:color w:val="0C0C11"/>
          <w:w w:val="110"/>
          <w:sz w:val="20"/>
          <w:szCs w:val="20"/>
          <w:lang w:val="en-US"/>
        </w:rPr>
      </w:pPr>
    </w:p>
    <w:p w14:paraId="076F73E9" w14:textId="77777777" w:rsidR="007C20CA" w:rsidRDefault="009B1D62" w:rsidP="007C20CA">
      <w:pPr>
        <w:pStyle w:val="ListParagraph"/>
        <w:numPr>
          <w:ilvl w:val="1"/>
          <w:numId w:val="43"/>
        </w:numPr>
        <w:tabs>
          <w:tab w:val="left" w:pos="1418"/>
        </w:tabs>
        <w:autoSpaceDE w:val="0"/>
        <w:autoSpaceDN w:val="0"/>
        <w:ind w:left="567" w:right="255" w:hanging="567"/>
        <w:rPr>
          <w:rFonts w:ascii="Arial" w:hAnsi="Arial" w:cs="Arial"/>
          <w:color w:val="0C0C11"/>
          <w:sz w:val="20"/>
          <w:lang w:val="fr-CH"/>
        </w:rPr>
      </w:pPr>
      <w:r w:rsidRPr="00A61FE5">
        <w:rPr>
          <w:rFonts w:ascii="Arial" w:hAnsi="Arial" w:cs="Arial"/>
          <w:color w:val="0C0C11"/>
          <w:sz w:val="20"/>
          <w:lang w:val="fr-CH"/>
        </w:rPr>
        <w:t xml:space="preserve">Le </w:t>
      </w:r>
      <w:r w:rsidR="00C442AC" w:rsidRPr="00A61FE5">
        <w:rPr>
          <w:rFonts w:ascii="Arial" w:hAnsi="Arial" w:cs="Arial"/>
          <w:color w:val="0C0C11"/>
          <w:sz w:val="20"/>
          <w:lang w:val="fr-CH"/>
        </w:rPr>
        <w:t>Sous-traitant</w:t>
      </w:r>
      <w:r w:rsidRPr="00A61FE5">
        <w:rPr>
          <w:rFonts w:ascii="Arial" w:hAnsi="Arial" w:cs="Arial"/>
          <w:color w:val="0C0C11"/>
          <w:sz w:val="20"/>
          <w:lang w:val="fr-CH"/>
        </w:rPr>
        <w:t xml:space="preserve"> a été ou sera mandaté pour la fourniture de Services au profit du Responsable du traitement. La fourniture des Services comprend le </w:t>
      </w:r>
      <w:r w:rsidR="006911DF" w:rsidRPr="00A61FE5">
        <w:rPr>
          <w:rFonts w:ascii="Arial" w:hAnsi="Arial" w:cs="Arial"/>
          <w:color w:val="0C0C11"/>
          <w:sz w:val="20"/>
          <w:lang w:val="fr-CH"/>
        </w:rPr>
        <w:t>t</w:t>
      </w:r>
      <w:r w:rsidRPr="00A61FE5">
        <w:rPr>
          <w:rFonts w:ascii="Arial" w:hAnsi="Arial" w:cs="Arial"/>
          <w:color w:val="0C0C11"/>
          <w:sz w:val="20"/>
          <w:lang w:val="fr-CH"/>
        </w:rPr>
        <w:t xml:space="preserve">raitement des Données pertinentes pour le compte du </w:t>
      </w:r>
      <w:r w:rsidR="00653249" w:rsidRPr="00A61FE5">
        <w:rPr>
          <w:rFonts w:ascii="Arial" w:hAnsi="Arial" w:cs="Arial"/>
          <w:color w:val="0C0C11"/>
          <w:sz w:val="20"/>
          <w:lang w:val="fr-CH"/>
        </w:rPr>
        <w:t>Responsable de traitement</w:t>
      </w:r>
      <w:r w:rsidRPr="00A61FE5">
        <w:rPr>
          <w:rFonts w:ascii="Arial" w:hAnsi="Arial" w:cs="Arial"/>
          <w:color w:val="0C0C11"/>
          <w:sz w:val="20"/>
          <w:lang w:val="fr-CH"/>
        </w:rPr>
        <w:t xml:space="preserve">. Le présent DPA énonce ci-après les obligations et reconnaissances des Parties en ce qui concerne le traitement par le </w:t>
      </w:r>
      <w:r w:rsidR="00366333" w:rsidRPr="00A61FE5">
        <w:rPr>
          <w:rFonts w:ascii="Arial" w:hAnsi="Arial" w:cs="Arial"/>
          <w:color w:val="0C0C11"/>
          <w:sz w:val="20"/>
          <w:lang w:val="fr-CH"/>
        </w:rPr>
        <w:t>Sous-traitant</w:t>
      </w:r>
      <w:r w:rsidRPr="00A61FE5">
        <w:rPr>
          <w:rFonts w:ascii="Arial" w:hAnsi="Arial" w:cs="Arial"/>
          <w:color w:val="0C0C11"/>
          <w:sz w:val="20"/>
          <w:lang w:val="fr-CH"/>
        </w:rPr>
        <w:t xml:space="preserve"> des Données pertinentes pour le compte du </w:t>
      </w:r>
      <w:r w:rsidR="00653249" w:rsidRPr="00A61FE5">
        <w:rPr>
          <w:rFonts w:ascii="Arial" w:hAnsi="Arial" w:cs="Arial"/>
          <w:color w:val="0C0C11"/>
          <w:sz w:val="20"/>
          <w:lang w:val="fr-CH"/>
        </w:rPr>
        <w:t>Responsable de traitement</w:t>
      </w:r>
      <w:r w:rsidRPr="00A61FE5">
        <w:rPr>
          <w:rFonts w:ascii="Arial" w:hAnsi="Arial" w:cs="Arial"/>
          <w:color w:val="0C0C11"/>
          <w:sz w:val="20"/>
          <w:lang w:val="fr-CH"/>
        </w:rPr>
        <w:t>.</w:t>
      </w:r>
    </w:p>
    <w:p w14:paraId="0F20D36F" w14:textId="77777777" w:rsidR="007C20CA" w:rsidRDefault="007C20CA" w:rsidP="007C20CA">
      <w:pPr>
        <w:pStyle w:val="ListParagraph"/>
        <w:tabs>
          <w:tab w:val="left" w:pos="1418"/>
        </w:tabs>
        <w:autoSpaceDE w:val="0"/>
        <w:autoSpaceDN w:val="0"/>
        <w:ind w:left="567" w:right="255"/>
        <w:rPr>
          <w:rFonts w:ascii="Arial" w:hAnsi="Arial" w:cs="Arial"/>
          <w:color w:val="0C0C11"/>
          <w:sz w:val="20"/>
          <w:lang w:val="fr-CH"/>
        </w:rPr>
      </w:pPr>
    </w:p>
    <w:p w14:paraId="5B0A7AF1" w14:textId="113DBF47" w:rsidR="003026B2" w:rsidRPr="007C20CA" w:rsidRDefault="009B1D62" w:rsidP="007C20CA">
      <w:pPr>
        <w:pStyle w:val="ListParagraph"/>
        <w:numPr>
          <w:ilvl w:val="1"/>
          <w:numId w:val="43"/>
        </w:numPr>
        <w:tabs>
          <w:tab w:val="left" w:pos="1418"/>
        </w:tabs>
        <w:autoSpaceDE w:val="0"/>
        <w:autoSpaceDN w:val="0"/>
        <w:ind w:left="567" w:right="255" w:hanging="567"/>
        <w:rPr>
          <w:rFonts w:ascii="Arial" w:hAnsi="Arial" w:cs="Arial"/>
          <w:color w:val="0C0C11"/>
          <w:sz w:val="20"/>
          <w:lang w:val="fr-CH"/>
        </w:rPr>
      </w:pPr>
      <w:r w:rsidRPr="007C20CA">
        <w:rPr>
          <w:rFonts w:ascii="Arial" w:hAnsi="Arial" w:cs="Arial"/>
          <w:color w:val="0C0C11"/>
          <w:sz w:val="20"/>
          <w:lang w:val="fr-CH"/>
        </w:rPr>
        <w:t xml:space="preserve">Les détails du </w:t>
      </w:r>
      <w:r w:rsidR="006911DF" w:rsidRPr="007C20CA">
        <w:rPr>
          <w:rFonts w:ascii="Arial" w:hAnsi="Arial" w:cs="Arial"/>
          <w:color w:val="0C0C11"/>
          <w:sz w:val="20"/>
          <w:lang w:val="fr-CH"/>
        </w:rPr>
        <w:t>t</w:t>
      </w:r>
      <w:r w:rsidRPr="007C20CA">
        <w:rPr>
          <w:rFonts w:ascii="Arial" w:hAnsi="Arial" w:cs="Arial"/>
          <w:color w:val="0C0C11"/>
          <w:sz w:val="20"/>
          <w:lang w:val="fr-CH"/>
        </w:rPr>
        <w:t xml:space="preserve">raitement fournis par le </w:t>
      </w:r>
      <w:r w:rsidR="00366333" w:rsidRPr="007C20CA">
        <w:rPr>
          <w:rFonts w:ascii="Arial" w:hAnsi="Arial" w:cs="Arial"/>
          <w:color w:val="0C0C11"/>
          <w:sz w:val="20"/>
          <w:lang w:val="fr-CH"/>
        </w:rPr>
        <w:t>Sous-traitant</w:t>
      </w:r>
      <w:r w:rsidRPr="007C20CA">
        <w:rPr>
          <w:rFonts w:ascii="Arial" w:hAnsi="Arial" w:cs="Arial"/>
          <w:color w:val="0C0C11"/>
          <w:sz w:val="20"/>
          <w:lang w:val="fr-CH"/>
        </w:rPr>
        <w:t xml:space="preserve"> au Responsable du traitement en tant que sous-traitant de données mandaté (par exemple, l'objet du </w:t>
      </w:r>
      <w:r w:rsidR="006911DF" w:rsidRPr="007C20CA">
        <w:rPr>
          <w:rFonts w:ascii="Arial" w:hAnsi="Arial" w:cs="Arial"/>
          <w:color w:val="0C0C11"/>
          <w:sz w:val="20"/>
          <w:lang w:val="fr-CH"/>
        </w:rPr>
        <w:t>t</w:t>
      </w:r>
      <w:r w:rsidRPr="007C20CA">
        <w:rPr>
          <w:rFonts w:ascii="Arial" w:hAnsi="Arial" w:cs="Arial"/>
          <w:color w:val="0C0C11"/>
          <w:sz w:val="20"/>
          <w:lang w:val="fr-CH"/>
        </w:rPr>
        <w:t xml:space="preserve">raitement, la nature et la finalité du </w:t>
      </w:r>
      <w:r w:rsidR="006911DF" w:rsidRPr="007C20CA">
        <w:rPr>
          <w:rFonts w:ascii="Arial" w:hAnsi="Arial" w:cs="Arial"/>
          <w:color w:val="0C0C11"/>
          <w:sz w:val="20"/>
          <w:lang w:val="fr-CH"/>
        </w:rPr>
        <w:t>t</w:t>
      </w:r>
      <w:r w:rsidRPr="007C20CA">
        <w:rPr>
          <w:rFonts w:ascii="Arial" w:hAnsi="Arial" w:cs="Arial"/>
          <w:color w:val="0C0C11"/>
          <w:sz w:val="20"/>
          <w:lang w:val="fr-CH"/>
        </w:rPr>
        <w:t xml:space="preserve">raitement, le type de Données </w:t>
      </w:r>
      <w:r w:rsidR="00AC0915">
        <w:rPr>
          <w:rFonts w:ascii="Arial" w:hAnsi="Arial" w:cs="Arial"/>
          <w:color w:val="0C0C11"/>
          <w:sz w:val="20"/>
          <w:lang w:val="fr-CH"/>
        </w:rPr>
        <w:t xml:space="preserve">à caractère </w:t>
      </w:r>
      <w:r w:rsidRPr="007C20CA">
        <w:rPr>
          <w:rFonts w:ascii="Arial" w:hAnsi="Arial" w:cs="Arial"/>
          <w:color w:val="0C0C11"/>
          <w:sz w:val="20"/>
          <w:lang w:val="fr-CH"/>
        </w:rPr>
        <w:t>personnel et les catégories de Personnes concernées) sont précisés à l'annexe 1 du présent DPA.</w:t>
      </w:r>
    </w:p>
    <w:p w14:paraId="3C1B5A19" w14:textId="1B243123" w:rsidR="003026B2" w:rsidRPr="00975799" w:rsidRDefault="009B1D62" w:rsidP="002F7DFA">
      <w:pPr>
        <w:pStyle w:val="Heading1"/>
        <w:rPr>
          <w:lang w:val="fr-CH"/>
        </w:rPr>
      </w:pPr>
      <w:bookmarkStart w:id="12" w:name="_Toc130905833"/>
      <w:r w:rsidRPr="00975799">
        <w:rPr>
          <w:lang w:val="fr-CH"/>
        </w:rPr>
        <w:t xml:space="preserve">Droits, obligations et garantie du </w:t>
      </w:r>
      <w:r w:rsidR="00653249" w:rsidRPr="00975799">
        <w:rPr>
          <w:lang w:val="fr-CH"/>
        </w:rPr>
        <w:t>Responsable d</w:t>
      </w:r>
      <w:r w:rsidR="00975799">
        <w:rPr>
          <w:lang w:val="fr-CH"/>
        </w:rPr>
        <w:t>u traitement</w:t>
      </w:r>
      <w:bookmarkEnd w:id="12"/>
    </w:p>
    <w:p w14:paraId="005C562A" w14:textId="77777777" w:rsidR="00AD3417" w:rsidRPr="002F7DFA" w:rsidRDefault="00AD3417" w:rsidP="007C20CA">
      <w:pPr>
        <w:pStyle w:val="ListParagraph"/>
        <w:widowControl w:val="0"/>
        <w:tabs>
          <w:tab w:val="left" w:pos="1560"/>
        </w:tabs>
        <w:autoSpaceDE w:val="0"/>
        <w:autoSpaceDN w:val="0"/>
        <w:ind w:left="360"/>
        <w:rPr>
          <w:rFonts w:ascii="Arial" w:hAnsi="Arial" w:cs="Arial"/>
          <w:vanish/>
          <w:color w:val="0C0C11"/>
          <w:w w:val="110"/>
          <w:lang w:val="fr-CH"/>
        </w:rPr>
      </w:pPr>
    </w:p>
    <w:p w14:paraId="37B93AC9" w14:textId="77777777" w:rsidR="007C20CA" w:rsidRDefault="009B1D62" w:rsidP="007C20CA">
      <w:pPr>
        <w:pStyle w:val="ListParagraph"/>
        <w:numPr>
          <w:ilvl w:val="1"/>
          <w:numId w:val="44"/>
        </w:numPr>
        <w:tabs>
          <w:tab w:val="left" w:pos="1418"/>
        </w:tabs>
        <w:autoSpaceDE w:val="0"/>
        <w:autoSpaceDN w:val="0"/>
        <w:ind w:left="567" w:right="255" w:hanging="567"/>
        <w:rPr>
          <w:rFonts w:ascii="Arial" w:hAnsi="Arial" w:cs="Arial"/>
          <w:color w:val="0C0C11"/>
          <w:sz w:val="20"/>
          <w:lang w:val="fr-CH"/>
        </w:rPr>
      </w:pPr>
      <w:r w:rsidRPr="007C20CA">
        <w:rPr>
          <w:rFonts w:ascii="Arial" w:hAnsi="Arial" w:cs="Arial"/>
          <w:color w:val="0C0C11"/>
          <w:sz w:val="20"/>
          <w:lang w:val="fr-CH"/>
        </w:rPr>
        <w:t xml:space="preserve">Le </w:t>
      </w:r>
      <w:r w:rsidR="00653249" w:rsidRPr="007C20CA">
        <w:rPr>
          <w:rFonts w:ascii="Arial" w:hAnsi="Arial" w:cs="Arial"/>
          <w:color w:val="0C0C11"/>
          <w:sz w:val="20"/>
          <w:lang w:val="fr-CH"/>
        </w:rPr>
        <w:t>Responsable d</w:t>
      </w:r>
      <w:r w:rsidR="00B46889" w:rsidRPr="007C20CA">
        <w:rPr>
          <w:rFonts w:ascii="Arial" w:hAnsi="Arial" w:cs="Arial"/>
          <w:color w:val="0C0C11"/>
          <w:sz w:val="20"/>
          <w:lang w:val="fr-CH"/>
        </w:rPr>
        <w:t>u</w:t>
      </w:r>
      <w:r w:rsidR="00653249" w:rsidRPr="007C20CA">
        <w:rPr>
          <w:rFonts w:ascii="Arial" w:hAnsi="Arial" w:cs="Arial"/>
          <w:color w:val="0C0C11"/>
          <w:sz w:val="20"/>
          <w:lang w:val="fr-CH"/>
        </w:rPr>
        <w:t xml:space="preserve"> traitement</w:t>
      </w:r>
      <w:r w:rsidRPr="007C20CA">
        <w:rPr>
          <w:rFonts w:ascii="Arial" w:hAnsi="Arial" w:cs="Arial"/>
          <w:color w:val="0C0C11"/>
          <w:sz w:val="20"/>
          <w:lang w:val="fr-CH"/>
        </w:rPr>
        <w:t xml:space="preserve"> garantit qu'il est le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des données pertinentes telles que définies dans les présentes.</w:t>
      </w:r>
    </w:p>
    <w:p w14:paraId="5C744327" w14:textId="77777777" w:rsidR="007C20CA" w:rsidRPr="007C20CA" w:rsidRDefault="007C20CA" w:rsidP="007C20CA">
      <w:pPr>
        <w:pStyle w:val="ListParagraph"/>
        <w:tabs>
          <w:tab w:val="left" w:pos="1418"/>
        </w:tabs>
        <w:autoSpaceDE w:val="0"/>
        <w:autoSpaceDN w:val="0"/>
        <w:ind w:left="567" w:right="255"/>
        <w:rPr>
          <w:rFonts w:ascii="Arial" w:hAnsi="Arial" w:cs="Arial"/>
          <w:color w:val="0C0C11"/>
          <w:sz w:val="20"/>
          <w:lang w:val="fr-CH"/>
        </w:rPr>
      </w:pPr>
    </w:p>
    <w:p w14:paraId="4260C631" w14:textId="77777777" w:rsidR="007C20CA" w:rsidRPr="007C20CA" w:rsidRDefault="009B1D62" w:rsidP="007C20CA">
      <w:pPr>
        <w:pStyle w:val="ListParagraph"/>
        <w:numPr>
          <w:ilvl w:val="1"/>
          <w:numId w:val="44"/>
        </w:numPr>
        <w:tabs>
          <w:tab w:val="left" w:pos="1418"/>
        </w:tabs>
        <w:autoSpaceDE w:val="0"/>
        <w:autoSpaceDN w:val="0"/>
        <w:ind w:left="567" w:right="255" w:hanging="567"/>
        <w:rPr>
          <w:rFonts w:ascii="Arial" w:hAnsi="Arial" w:cs="Arial"/>
          <w:color w:val="0C0C11"/>
          <w:sz w:val="20"/>
          <w:lang w:val="fr-CH"/>
        </w:rPr>
      </w:pPr>
      <w:r w:rsidRPr="007C20CA">
        <w:rPr>
          <w:rFonts w:ascii="Arial" w:hAnsi="Arial" w:cs="Arial"/>
          <w:color w:val="0C0C11"/>
          <w:sz w:val="20"/>
          <w:lang w:val="fr-CH"/>
        </w:rPr>
        <w:t xml:space="preserve">Le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reste le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des données pertinentes.</w:t>
      </w:r>
    </w:p>
    <w:p w14:paraId="16331021" w14:textId="77777777" w:rsidR="007C20CA" w:rsidRPr="007C20CA" w:rsidRDefault="007C20CA" w:rsidP="007C20CA">
      <w:pPr>
        <w:pStyle w:val="ListParagraph"/>
        <w:rPr>
          <w:rFonts w:ascii="Arial" w:hAnsi="Arial" w:cs="Arial"/>
          <w:color w:val="0C0C11"/>
          <w:sz w:val="20"/>
          <w:lang w:val="fr-CH"/>
        </w:rPr>
      </w:pPr>
    </w:p>
    <w:p w14:paraId="2BD29632" w14:textId="77777777" w:rsidR="007C20CA" w:rsidRPr="007C20CA" w:rsidRDefault="009B1D62" w:rsidP="007C20CA">
      <w:pPr>
        <w:pStyle w:val="ListParagraph"/>
        <w:numPr>
          <w:ilvl w:val="1"/>
          <w:numId w:val="44"/>
        </w:numPr>
        <w:tabs>
          <w:tab w:val="left" w:pos="1418"/>
        </w:tabs>
        <w:autoSpaceDE w:val="0"/>
        <w:autoSpaceDN w:val="0"/>
        <w:ind w:left="567" w:right="255" w:hanging="567"/>
        <w:rPr>
          <w:rFonts w:ascii="Arial" w:hAnsi="Arial" w:cs="Arial"/>
          <w:color w:val="0C0C11"/>
          <w:sz w:val="20"/>
          <w:lang w:val="fr-CH"/>
        </w:rPr>
      </w:pPr>
      <w:r w:rsidRPr="007C20CA">
        <w:rPr>
          <w:rFonts w:ascii="Arial" w:hAnsi="Arial" w:cs="Arial"/>
          <w:color w:val="0C0C11"/>
          <w:sz w:val="20"/>
          <w:lang w:val="fr-CH"/>
        </w:rPr>
        <w:t xml:space="preserve">Le Responsable du traitement a le droit et l'obligation de donner des instructions au Responsable du traitement dans le cadre du traitement des Données pertinentes, de manière générale ou dans le cas individuel. Les instructions peuvent également porter sur la correction, l'effacement, le blocage des Données pertinentes. Sur demande, le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spécifie plus précisément son ordre, ses instructions et ses commentaires.</w:t>
      </w:r>
    </w:p>
    <w:p w14:paraId="426FD02C" w14:textId="77777777" w:rsidR="007C20CA" w:rsidRPr="007C20CA" w:rsidRDefault="007C20CA" w:rsidP="007C20CA">
      <w:pPr>
        <w:pStyle w:val="ListParagraph"/>
        <w:rPr>
          <w:rFonts w:ascii="Arial" w:hAnsi="Arial" w:cs="Arial"/>
          <w:color w:val="0C0C11"/>
          <w:sz w:val="20"/>
          <w:lang w:val="fr-CH"/>
        </w:rPr>
      </w:pPr>
    </w:p>
    <w:p w14:paraId="7035DFD2" w14:textId="77777777" w:rsidR="007C20CA" w:rsidRPr="007C20CA" w:rsidRDefault="009B1D62" w:rsidP="007C20CA">
      <w:pPr>
        <w:pStyle w:val="ListParagraph"/>
        <w:numPr>
          <w:ilvl w:val="1"/>
          <w:numId w:val="44"/>
        </w:numPr>
        <w:tabs>
          <w:tab w:val="left" w:pos="1418"/>
        </w:tabs>
        <w:autoSpaceDE w:val="0"/>
        <w:autoSpaceDN w:val="0"/>
        <w:ind w:left="567" w:right="255" w:hanging="567"/>
        <w:rPr>
          <w:rFonts w:ascii="Arial" w:hAnsi="Arial" w:cs="Arial"/>
          <w:color w:val="0C0C11"/>
          <w:sz w:val="20"/>
          <w:lang w:val="fr-CH"/>
        </w:rPr>
      </w:pPr>
      <w:r w:rsidRPr="007C20CA">
        <w:rPr>
          <w:rFonts w:ascii="Arial" w:hAnsi="Arial" w:cs="Arial"/>
          <w:color w:val="0C0C11"/>
          <w:sz w:val="20"/>
          <w:lang w:val="fr-CH"/>
        </w:rPr>
        <w:t xml:space="preserve">Le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accepte </w:t>
      </w:r>
      <w:r w:rsidR="005073AD" w:rsidRPr="007C20CA">
        <w:rPr>
          <w:rFonts w:ascii="Arial" w:hAnsi="Arial" w:cs="Arial"/>
          <w:color w:val="0C0C11"/>
          <w:sz w:val="20"/>
          <w:lang w:val="fr-CH"/>
        </w:rPr>
        <w:t xml:space="preserve">de </w:t>
      </w:r>
      <w:r w:rsidRPr="007C20CA">
        <w:rPr>
          <w:rFonts w:ascii="Arial" w:hAnsi="Arial" w:cs="Arial"/>
          <w:color w:val="0C0C11"/>
          <w:sz w:val="20"/>
          <w:lang w:val="fr-CH"/>
        </w:rPr>
        <w:t xml:space="preserve">et garantit se conformer à ses obligations de protection, de sécurité et autres obligations relatives aux Données pertinentes prescrites par la </w:t>
      </w:r>
      <w:r w:rsidRPr="007C20CA">
        <w:rPr>
          <w:rFonts w:ascii="Arial" w:hAnsi="Arial" w:cs="Arial"/>
          <w:color w:val="0C0C11"/>
          <w:sz w:val="20"/>
          <w:lang w:val="fr-CH"/>
        </w:rPr>
        <w:lastRenderedPageBreak/>
        <w:t xml:space="preserve">Loi applicable sur la protection des données pour les </w:t>
      </w:r>
      <w:r w:rsidR="00653249" w:rsidRPr="007C20CA">
        <w:rPr>
          <w:rFonts w:ascii="Arial" w:hAnsi="Arial" w:cs="Arial"/>
          <w:color w:val="0C0C11"/>
          <w:sz w:val="20"/>
          <w:lang w:val="fr-CH"/>
        </w:rPr>
        <w:t>Responsable</w:t>
      </w:r>
      <w:r w:rsidR="005073AD" w:rsidRPr="007C20CA">
        <w:rPr>
          <w:rFonts w:ascii="Arial" w:hAnsi="Arial" w:cs="Arial"/>
          <w:color w:val="0C0C11"/>
          <w:sz w:val="20"/>
          <w:lang w:val="fr-CH"/>
        </w:rPr>
        <w:t>s</w:t>
      </w:r>
      <w:r w:rsidR="00653249" w:rsidRPr="007C20CA">
        <w:rPr>
          <w:rFonts w:ascii="Arial" w:hAnsi="Arial" w:cs="Arial"/>
          <w:color w:val="0C0C11"/>
          <w:sz w:val="20"/>
          <w:lang w:val="fr-CH"/>
        </w:rPr>
        <w:t xml:space="preserv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s de données en : (a) établissant et maintenant une procédure pour l'exercice des droits des individus dont les Données Personnelles sont traitées pour le compte du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 (b) traitant uniquement les Données pertinentes qui ont été légalement et valablement collectées et en s'assurant que ces données seront pertinentes et proportionnées aux utilisations respectives ; et (c) assurant le respect des dispositions du présent DPA par son personnel ou par tout tiers accédant ou utilisant les Données pertinentes pour son compte.</w:t>
      </w:r>
    </w:p>
    <w:p w14:paraId="2FF494DB" w14:textId="77777777" w:rsidR="007C20CA" w:rsidRPr="007C20CA" w:rsidRDefault="007C20CA" w:rsidP="007C20CA">
      <w:pPr>
        <w:pStyle w:val="ListParagraph"/>
        <w:rPr>
          <w:rFonts w:ascii="Arial" w:hAnsi="Arial" w:cs="Arial"/>
          <w:color w:val="0C0C11"/>
          <w:sz w:val="20"/>
          <w:lang w:val="fr-CH"/>
        </w:rPr>
      </w:pPr>
    </w:p>
    <w:p w14:paraId="6A3DB708" w14:textId="25F9837C" w:rsidR="003026B2" w:rsidRPr="007C20CA" w:rsidRDefault="009B1D62" w:rsidP="007C20CA">
      <w:pPr>
        <w:pStyle w:val="ListParagraph"/>
        <w:numPr>
          <w:ilvl w:val="1"/>
          <w:numId w:val="44"/>
        </w:numPr>
        <w:tabs>
          <w:tab w:val="left" w:pos="1418"/>
        </w:tabs>
        <w:autoSpaceDE w:val="0"/>
        <w:autoSpaceDN w:val="0"/>
        <w:ind w:left="567" w:right="255" w:hanging="567"/>
        <w:rPr>
          <w:rFonts w:ascii="Arial" w:hAnsi="Arial" w:cs="Arial"/>
          <w:color w:val="0C0C11"/>
          <w:sz w:val="20"/>
          <w:lang w:val="fr-CH"/>
        </w:rPr>
      </w:pPr>
      <w:r w:rsidRPr="007C20CA">
        <w:rPr>
          <w:rFonts w:ascii="Arial" w:hAnsi="Arial" w:cs="Arial"/>
          <w:color w:val="0C0C11"/>
          <w:sz w:val="20"/>
          <w:lang w:val="fr-CH"/>
        </w:rPr>
        <w:t xml:space="preserve">Le </w:t>
      </w:r>
      <w:r w:rsidR="008D4D24" w:rsidRPr="007C20CA">
        <w:rPr>
          <w:rFonts w:ascii="Arial" w:hAnsi="Arial" w:cs="Arial"/>
          <w:color w:val="0C0C11"/>
          <w:sz w:val="20"/>
          <w:lang w:val="fr-CH"/>
        </w:rPr>
        <w:t>R</w:t>
      </w:r>
      <w:r w:rsidRPr="007C20CA">
        <w:rPr>
          <w:rFonts w:ascii="Arial" w:hAnsi="Arial" w:cs="Arial"/>
          <w:color w:val="0C0C11"/>
          <w:sz w:val="20"/>
          <w:lang w:val="fr-CH"/>
        </w:rPr>
        <w:t xml:space="preserve">esponsable du traitement accepte de dégager le </w:t>
      </w:r>
      <w:r w:rsidR="0076574E" w:rsidRPr="007C20CA">
        <w:rPr>
          <w:rFonts w:ascii="Arial" w:hAnsi="Arial" w:cs="Arial"/>
          <w:color w:val="0C0C11"/>
          <w:sz w:val="20"/>
          <w:lang w:val="fr-CH"/>
        </w:rPr>
        <w:t>Sous-traitant</w:t>
      </w:r>
      <w:r w:rsidRPr="007C20CA">
        <w:rPr>
          <w:rFonts w:ascii="Arial" w:hAnsi="Arial" w:cs="Arial"/>
          <w:color w:val="0C0C11"/>
          <w:sz w:val="20"/>
          <w:lang w:val="fr-CH"/>
        </w:rPr>
        <w:t>, ses sociétés affiliées et ses agents, dirigeants, administrateurs, actionnaires, partenaires, employés et titulaires de licence respectifs, ainsi que chacun de leurs successeurs et ayants droit autorisés (collectivement, les "</w:t>
      </w:r>
      <w:r w:rsidR="003F50F4" w:rsidRPr="007C20CA">
        <w:rPr>
          <w:rFonts w:ascii="Arial" w:hAnsi="Arial" w:cs="Arial"/>
          <w:color w:val="0C0C11"/>
          <w:sz w:val="20"/>
          <w:lang w:val="fr-CH"/>
        </w:rPr>
        <w:t>P</w:t>
      </w:r>
      <w:r w:rsidRPr="007C20CA">
        <w:rPr>
          <w:rFonts w:ascii="Arial" w:hAnsi="Arial" w:cs="Arial"/>
          <w:color w:val="0C0C11"/>
          <w:sz w:val="20"/>
          <w:lang w:val="fr-CH"/>
        </w:rPr>
        <w:t xml:space="preserve">arties </w:t>
      </w:r>
      <w:r w:rsidR="00692BFF" w:rsidRPr="007C20CA">
        <w:rPr>
          <w:rFonts w:ascii="Arial" w:hAnsi="Arial" w:cs="Arial"/>
          <w:color w:val="0C0C11"/>
          <w:sz w:val="20"/>
          <w:lang w:val="fr-CH"/>
        </w:rPr>
        <w:t>I</w:t>
      </w:r>
      <w:r w:rsidRPr="007C20CA">
        <w:rPr>
          <w:rFonts w:ascii="Arial" w:hAnsi="Arial" w:cs="Arial"/>
          <w:color w:val="0C0C11"/>
          <w:sz w:val="20"/>
          <w:lang w:val="fr-CH"/>
        </w:rPr>
        <w:t xml:space="preserve">ndemnisées") et les défendre ("défendre" uniquement au choix des </w:t>
      </w:r>
      <w:r w:rsidR="00E32CF6" w:rsidRPr="007C20CA">
        <w:rPr>
          <w:rFonts w:ascii="Arial" w:hAnsi="Arial" w:cs="Arial"/>
          <w:color w:val="0C0C11"/>
          <w:sz w:val="20"/>
          <w:lang w:val="fr-CH"/>
        </w:rPr>
        <w:t>P</w:t>
      </w:r>
      <w:r w:rsidRPr="007C20CA">
        <w:rPr>
          <w:rFonts w:ascii="Arial" w:hAnsi="Arial" w:cs="Arial"/>
          <w:color w:val="0C0C11"/>
          <w:sz w:val="20"/>
          <w:lang w:val="fr-CH"/>
        </w:rPr>
        <w:t xml:space="preserve">arties </w:t>
      </w:r>
      <w:r w:rsidR="00E32CF6" w:rsidRPr="007C20CA">
        <w:rPr>
          <w:rFonts w:ascii="Arial" w:hAnsi="Arial" w:cs="Arial"/>
          <w:color w:val="0C0C11"/>
          <w:sz w:val="20"/>
          <w:lang w:val="fr-CH"/>
        </w:rPr>
        <w:t>I</w:t>
      </w:r>
      <w:r w:rsidRPr="007C20CA">
        <w:rPr>
          <w:rFonts w:ascii="Arial" w:hAnsi="Arial" w:cs="Arial"/>
          <w:color w:val="0C0C11"/>
          <w:sz w:val="20"/>
          <w:lang w:val="fr-CH"/>
        </w:rPr>
        <w:t xml:space="preserve">ndemnisées) contre toutes les réclamations et demandes (collectivement, les "réclamations") présentées par un tiers et fondées ou découlant de quelque manière que ce soit, directement ou indirectement, de la violation par le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de la garantie susmentionnée. Le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doit payer tous les dommages-intérêts et rembourser aux Parties </w:t>
      </w:r>
      <w:r w:rsidR="00E32CF6" w:rsidRPr="007C20CA">
        <w:rPr>
          <w:rFonts w:ascii="Arial" w:hAnsi="Arial" w:cs="Arial"/>
          <w:color w:val="0C0C11"/>
          <w:sz w:val="20"/>
          <w:lang w:val="fr-CH"/>
        </w:rPr>
        <w:t>I</w:t>
      </w:r>
      <w:r w:rsidRPr="007C20CA">
        <w:rPr>
          <w:rFonts w:ascii="Arial" w:hAnsi="Arial" w:cs="Arial"/>
          <w:color w:val="0C0C11"/>
          <w:sz w:val="20"/>
          <w:lang w:val="fr-CH"/>
        </w:rPr>
        <w:t xml:space="preserve">ndemnisées les frais encourus, y compris, mais sans s'y limiter, les frais juridiques raisonnables découlant de ces Réclamations et en rapport avec celles-ci. Les Parties </w:t>
      </w:r>
      <w:r w:rsidR="00E32CF6" w:rsidRPr="007C20CA">
        <w:rPr>
          <w:rFonts w:ascii="Arial" w:hAnsi="Arial" w:cs="Arial"/>
          <w:color w:val="0C0C11"/>
          <w:sz w:val="20"/>
          <w:lang w:val="fr-CH"/>
        </w:rPr>
        <w:t>I</w:t>
      </w:r>
      <w:r w:rsidRPr="007C20CA">
        <w:rPr>
          <w:rFonts w:ascii="Arial" w:hAnsi="Arial" w:cs="Arial"/>
          <w:color w:val="0C0C11"/>
          <w:sz w:val="20"/>
          <w:lang w:val="fr-CH"/>
        </w:rPr>
        <w:t xml:space="preserve">ndemnisées doivent notifier rapidement par écrit au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toute demande d'indemnisation au titre des présentes et fournir, aux frais du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(dans la limite des seuls frais remboursables), toute l'assistance, les informations et l'autorité raisonnablement nécessaires pour permettre au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de contrôler la défense et le règlement de ladite Réclamation si les Parties </w:t>
      </w:r>
      <w:r w:rsidR="00E32CF6" w:rsidRPr="007C20CA">
        <w:rPr>
          <w:rFonts w:ascii="Arial" w:hAnsi="Arial" w:cs="Arial"/>
          <w:color w:val="0C0C11"/>
          <w:sz w:val="20"/>
          <w:lang w:val="fr-CH"/>
        </w:rPr>
        <w:t>I</w:t>
      </w:r>
      <w:r w:rsidRPr="007C20CA">
        <w:rPr>
          <w:rFonts w:ascii="Arial" w:hAnsi="Arial" w:cs="Arial"/>
          <w:color w:val="0C0C11"/>
          <w:sz w:val="20"/>
          <w:lang w:val="fr-CH"/>
        </w:rPr>
        <w:t xml:space="preserve">ndemnisées ont choisi cette option. Nonobstant ce qui précède, le </w:t>
      </w:r>
      <w:r w:rsidR="00653249" w:rsidRPr="007C20CA">
        <w:rPr>
          <w:rFonts w:ascii="Arial" w:hAnsi="Arial" w:cs="Arial"/>
          <w:color w:val="0C0C11"/>
          <w:sz w:val="20"/>
          <w:lang w:val="fr-CH"/>
        </w:rPr>
        <w:t xml:space="preserve">Responsable </w:t>
      </w:r>
      <w:r w:rsidR="00B46889" w:rsidRPr="007C20CA">
        <w:rPr>
          <w:rFonts w:ascii="Arial" w:hAnsi="Arial" w:cs="Arial"/>
          <w:color w:val="0C0C11"/>
          <w:sz w:val="20"/>
          <w:lang w:val="fr-CH"/>
        </w:rPr>
        <w:t>du traitement</w:t>
      </w:r>
      <w:r w:rsidRPr="007C20CA">
        <w:rPr>
          <w:rFonts w:ascii="Arial" w:hAnsi="Arial" w:cs="Arial"/>
          <w:color w:val="0C0C11"/>
          <w:sz w:val="20"/>
          <w:lang w:val="fr-CH"/>
        </w:rPr>
        <w:t xml:space="preserve"> ne doit pas conclure de règlement, autre que le paiement de sommes d'argent</w:t>
      </w:r>
      <w:r w:rsidRPr="007C20CA">
        <w:rPr>
          <w:rFonts w:ascii="Arial" w:hAnsi="Arial" w:cs="Arial"/>
          <w:color w:val="26262A"/>
          <w:sz w:val="20"/>
          <w:lang w:val="fr-CH"/>
        </w:rPr>
        <w:t xml:space="preserve">, </w:t>
      </w:r>
      <w:r w:rsidRPr="007C20CA">
        <w:rPr>
          <w:rFonts w:ascii="Arial" w:hAnsi="Arial" w:cs="Arial"/>
          <w:color w:val="0C0C11"/>
          <w:sz w:val="20"/>
          <w:lang w:val="fr-CH"/>
        </w:rPr>
        <w:t xml:space="preserve">sans le </w:t>
      </w:r>
      <w:r w:rsidRPr="007C20CA">
        <w:rPr>
          <w:rFonts w:ascii="Arial" w:hAnsi="Arial" w:cs="Arial"/>
          <w:color w:val="0C0C11"/>
          <w:w w:val="105"/>
          <w:sz w:val="20"/>
          <w:lang w:val="fr-CH"/>
        </w:rPr>
        <w:t>consentement écrit</w:t>
      </w:r>
      <w:r w:rsidRPr="007C20CA">
        <w:rPr>
          <w:rFonts w:ascii="Arial" w:hAnsi="Arial" w:cs="Arial"/>
          <w:color w:val="0C0C11"/>
          <w:sz w:val="20"/>
          <w:lang w:val="fr-CH"/>
        </w:rPr>
        <w:t xml:space="preserve"> préalable </w:t>
      </w:r>
      <w:r w:rsidRPr="007C20CA">
        <w:rPr>
          <w:rFonts w:ascii="Arial" w:hAnsi="Arial" w:cs="Arial"/>
          <w:color w:val="26262A"/>
          <w:sz w:val="20"/>
          <w:lang w:val="fr-CH"/>
        </w:rPr>
        <w:t xml:space="preserve">des </w:t>
      </w:r>
      <w:r w:rsidRPr="007C20CA">
        <w:rPr>
          <w:rFonts w:ascii="Arial" w:hAnsi="Arial" w:cs="Arial"/>
          <w:color w:val="0C0C11"/>
          <w:sz w:val="20"/>
          <w:lang w:val="fr-CH"/>
        </w:rPr>
        <w:t xml:space="preserve">Parties </w:t>
      </w:r>
      <w:r w:rsidR="00E32CF6" w:rsidRPr="007C20CA">
        <w:rPr>
          <w:rFonts w:ascii="Arial" w:hAnsi="Arial" w:cs="Arial"/>
          <w:color w:val="0C0C11"/>
          <w:sz w:val="20"/>
          <w:lang w:val="fr-CH"/>
        </w:rPr>
        <w:t>I</w:t>
      </w:r>
      <w:r w:rsidRPr="007C20CA">
        <w:rPr>
          <w:rFonts w:ascii="Arial" w:hAnsi="Arial" w:cs="Arial"/>
          <w:color w:val="0C0C11"/>
          <w:sz w:val="20"/>
          <w:lang w:val="fr-CH"/>
        </w:rPr>
        <w:t>ndemnisées</w:t>
      </w:r>
      <w:r w:rsidRPr="007C20CA">
        <w:rPr>
          <w:rFonts w:ascii="Arial" w:hAnsi="Arial" w:cs="Arial"/>
          <w:color w:val="0C0C11"/>
          <w:w w:val="105"/>
          <w:sz w:val="20"/>
          <w:lang w:val="fr-CH"/>
        </w:rPr>
        <w:t>.</w:t>
      </w:r>
    </w:p>
    <w:p w14:paraId="5CA38EB7" w14:textId="72564D07" w:rsidR="003026B2" w:rsidRDefault="009B1D62" w:rsidP="002F7DFA">
      <w:pPr>
        <w:pStyle w:val="Heading1"/>
      </w:pPr>
      <w:bookmarkStart w:id="13" w:name="_Toc130905834"/>
      <w:r w:rsidRPr="00527840">
        <w:t xml:space="preserve">Obligations du </w:t>
      </w:r>
      <w:r w:rsidR="003F50F4">
        <w:t>S</w:t>
      </w:r>
      <w:r w:rsidRPr="00527840">
        <w:t>ous-traitant</w:t>
      </w:r>
      <w:bookmarkEnd w:id="13"/>
    </w:p>
    <w:p w14:paraId="09A6E70A" w14:textId="568FED99" w:rsidR="003026B2" w:rsidRDefault="009B1D62">
      <w:pPr>
        <w:pStyle w:val="BodyText"/>
        <w:rPr>
          <w:rFonts w:cs="Arial"/>
          <w:sz w:val="20"/>
        </w:rPr>
      </w:pPr>
      <w:r w:rsidRPr="00527840">
        <w:rPr>
          <w:rFonts w:cs="Arial"/>
          <w:color w:val="0C0C11"/>
          <w:w w:val="105"/>
          <w:sz w:val="20"/>
        </w:rPr>
        <w:t xml:space="preserve">Le </w:t>
      </w:r>
      <w:r w:rsidR="00366333">
        <w:rPr>
          <w:rFonts w:cs="Arial"/>
          <w:color w:val="0C0C11"/>
          <w:w w:val="105"/>
          <w:sz w:val="20"/>
        </w:rPr>
        <w:t>Sous-traitant</w:t>
      </w:r>
      <w:r w:rsidRPr="00527840">
        <w:rPr>
          <w:rFonts w:cs="Arial"/>
          <w:color w:val="0C0C11"/>
          <w:w w:val="105"/>
          <w:sz w:val="20"/>
        </w:rPr>
        <w:t xml:space="preserve"> doit :</w:t>
      </w:r>
    </w:p>
    <w:p w14:paraId="62FA14F7" w14:textId="77777777" w:rsidR="00AD3417" w:rsidRPr="00527840" w:rsidRDefault="00AD3417" w:rsidP="00AD3417">
      <w:pPr>
        <w:pStyle w:val="BodyText"/>
        <w:spacing w:before="1"/>
        <w:rPr>
          <w:rFonts w:cs="Arial"/>
          <w:szCs w:val="22"/>
        </w:rPr>
      </w:pPr>
    </w:p>
    <w:p w14:paraId="123283B2" w14:textId="0FA69231" w:rsidR="006324CA" w:rsidRDefault="006324CA" w:rsidP="006324CA">
      <w:pPr>
        <w:tabs>
          <w:tab w:val="left" w:pos="567"/>
        </w:tabs>
        <w:autoSpaceDE w:val="0"/>
        <w:autoSpaceDN w:val="0"/>
        <w:ind w:left="567" w:right="324" w:hanging="567"/>
        <w:rPr>
          <w:rFonts w:cs="Arial"/>
          <w:color w:val="0C0C13"/>
          <w:w w:val="105"/>
          <w:sz w:val="20"/>
          <w:lang w:val="fr-CH"/>
        </w:rPr>
      </w:pPr>
      <w:r>
        <w:rPr>
          <w:rFonts w:cs="Arial"/>
          <w:color w:val="0C0C13"/>
          <w:w w:val="105"/>
          <w:sz w:val="20"/>
          <w:lang w:val="fr-CH"/>
        </w:rPr>
        <w:t>4.1.</w:t>
      </w:r>
      <w:r>
        <w:rPr>
          <w:rFonts w:cs="Arial"/>
          <w:color w:val="0C0C13"/>
          <w:w w:val="105"/>
          <w:sz w:val="20"/>
          <w:lang w:val="fr-CH"/>
        </w:rPr>
        <w:tab/>
      </w:r>
      <w:r w:rsidR="009B1D62" w:rsidRPr="006324CA">
        <w:rPr>
          <w:rFonts w:cs="Arial"/>
          <w:color w:val="0C0C13"/>
          <w:w w:val="105"/>
          <w:sz w:val="20"/>
          <w:lang w:val="fr-CH"/>
        </w:rPr>
        <w:t xml:space="preserve">Se conformer et agir uniquement sur les instructions du </w:t>
      </w:r>
      <w:r w:rsidR="00653249" w:rsidRPr="006324CA">
        <w:rPr>
          <w:rFonts w:cs="Arial"/>
          <w:color w:val="0C0C13"/>
          <w:w w:val="105"/>
          <w:sz w:val="20"/>
          <w:lang w:val="fr-CH"/>
        </w:rPr>
        <w:t xml:space="preserve">Responsable </w:t>
      </w:r>
      <w:r w:rsidR="00B46889" w:rsidRPr="006324CA">
        <w:rPr>
          <w:rFonts w:cs="Arial"/>
          <w:color w:val="0C0C13"/>
          <w:w w:val="105"/>
          <w:sz w:val="20"/>
          <w:lang w:val="fr-CH"/>
        </w:rPr>
        <w:t>du traitement</w:t>
      </w:r>
      <w:r w:rsidR="009B1D62" w:rsidRPr="006324CA">
        <w:rPr>
          <w:rFonts w:cs="Arial"/>
          <w:color w:val="0C0C13"/>
          <w:w w:val="105"/>
          <w:sz w:val="20"/>
          <w:lang w:val="fr-CH"/>
        </w:rPr>
        <w:t xml:space="preserve"> et en son nom concernant le </w:t>
      </w:r>
      <w:r w:rsidR="002F7DFA" w:rsidRPr="006324CA">
        <w:rPr>
          <w:rFonts w:cs="Arial"/>
          <w:color w:val="0C0C13"/>
          <w:w w:val="105"/>
          <w:sz w:val="20"/>
          <w:lang w:val="fr-CH"/>
        </w:rPr>
        <w:t>traitement</w:t>
      </w:r>
      <w:r w:rsidR="009B1D62" w:rsidRPr="006324CA">
        <w:rPr>
          <w:rFonts w:cs="Arial"/>
          <w:color w:val="0C0C13"/>
          <w:w w:val="105"/>
          <w:sz w:val="20"/>
          <w:lang w:val="fr-CH"/>
        </w:rPr>
        <w:t xml:space="preserve"> des Données pertinentes. Cette obligation s'applique également au transfert des Données pertinentes vers un pays tiers. </w:t>
      </w:r>
    </w:p>
    <w:p w14:paraId="60FE4FFA" w14:textId="77777777" w:rsidR="006324CA" w:rsidRDefault="006324CA" w:rsidP="006324CA">
      <w:pPr>
        <w:tabs>
          <w:tab w:val="left" w:pos="567"/>
        </w:tabs>
        <w:autoSpaceDE w:val="0"/>
        <w:autoSpaceDN w:val="0"/>
        <w:ind w:left="567" w:right="324" w:hanging="567"/>
        <w:rPr>
          <w:rFonts w:cs="Arial"/>
          <w:color w:val="0C0C13"/>
          <w:w w:val="105"/>
          <w:sz w:val="20"/>
          <w:lang w:val="fr-CH"/>
        </w:rPr>
      </w:pPr>
    </w:p>
    <w:p w14:paraId="67CC8A16" w14:textId="77777777" w:rsidR="006324CA" w:rsidRDefault="006324CA" w:rsidP="006324CA">
      <w:pPr>
        <w:tabs>
          <w:tab w:val="left" w:pos="567"/>
        </w:tabs>
        <w:autoSpaceDE w:val="0"/>
        <w:autoSpaceDN w:val="0"/>
        <w:ind w:left="567" w:right="324" w:hanging="567"/>
        <w:rPr>
          <w:rFonts w:cs="Arial"/>
          <w:color w:val="0C0C11"/>
          <w:sz w:val="20"/>
          <w:lang w:val="fr-CH"/>
        </w:rPr>
      </w:pPr>
      <w:r>
        <w:rPr>
          <w:rFonts w:cs="Arial"/>
          <w:color w:val="0C0C13"/>
          <w:w w:val="105"/>
          <w:sz w:val="20"/>
          <w:lang w:val="fr-CH"/>
        </w:rPr>
        <w:t>4.2.</w:t>
      </w:r>
      <w:r>
        <w:rPr>
          <w:rFonts w:cs="Arial"/>
          <w:color w:val="0C0C13"/>
          <w:w w:val="105"/>
          <w:sz w:val="20"/>
          <w:lang w:val="fr-CH"/>
        </w:rPr>
        <w:tab/>
      </w:r>
      <w:r w:rsidR="009B1D62" w:rsidRPr="006324CA">
        <w:rPr>
          <w:rFonts w:cs="Arial"/>
          <w:color w:val="0C0C11"/>
          <w:sz w:val="20"/>
          <w:lang w:val="fr-CH"/>
        </w:rPr>
        <w:t xml:space="preserve">Dans </w:t>
      </w:r>
      <w:r w:rsidR="009B1D62" w:rsidRPr="006324CA">
        <w:rPr>
          <w:rFonts w:cs="Arial"/>
          <w:color w:val="0C0C11"/>
          <w:spacing w:val="1"/>
          <w:sz w:val="20"/>
          <w:lang w:val="fr-CH"/>
        </w:rPr>
        <w:t xml:space="preserve">un </w:t>
      </w:r>
      <w:r w:rsidR="009B1D62" w:rsidRPr="006324CA">
        <w:rPr>
          <w:rFonts w:cs="Arial"/>
          <w:color w:val="0C0C11"/>
          <w:sz w:val="20"/>
          <w:lang w:val="fr-CH"/>
        </w:rPr>
        <w:t xml:space="preserve">délai raisonnable, notifier au </w:t>
      </w:r>
      <w:r w:rsidR="003F50F4" w:rsidRPr="006324CA">
        <w:rPr>
          <w:rFonts w:cs="Arial"/>
          <w:color w:val="0C0C11"/>
          <w:sz w:val="20"/>
          <w:lang w:val="fr-CH"/>
        </w:rPr>
        <w:t>R</w:t>
      </w:r>
      <w:r w:rsidR="009B1D62" w:rsidRPr="006324CA">
        <w:rPr>
          <w:rFonts w:cs="Arial"/>
          <w:color w:val="0C0C11"/>
          <w:sz w:val="20"/>
          <w:lang w:val="fr-CH"/>
        </w:rPr>
        <w:t>esponsable du traitement</w:t>
      </w:r>
      <w:r w:rsidR="009B1D62" w:rsidRPr="006324CA">
        <w:rPr>
          <w:rFonts w:cs="Arial"/>
          <w:color w:val="26262A"/>
          <w:sz w:val="20"/>
          <w:lang w:val="fr-CH"/>
        </w:rPr>
        <w:t xml:space="preserve">, </w:t>
      </w:r>
      <w:r w:rsidR="009B1D62" w:rsidRPr="006324CA">
        <w:rPr>
          <w:rFonts w:cs="Arial"/>
          <w:color w:val="0C0C11"/>
          <w:sz w:val="20"/>
          <w:lang w:val="fr-CH"/>
        </w:rPr>
        <w:t xml:space="preserve">lorsque le </w:t>
      </w:r>
      <w:r w:rsidR="00F346B4" w:rsidRPr="006324CA">
        <w:rPr>
          <w:rFonts w:cs="Arial"/>
          <w:color w:val="0C0C11"/>
          <w:sz w:val="20"/>
          <w:lang w:val="fr-CH"/>
        </w:rPr>
        <w:t>Sous-traitant</w:t>
      </w:r>
      <w:r w:rsidR="009B1D62" w:rsidRPr="006324CA">
        <w:rPr>
          <w:rFonts w:cs="Arial"/>
          <w:color w:val="0C0C11"/>
          <w:sz w:val="20"/>
          <w:lang w:val="fr-CH"/>
        </w:rPr>
        <w:t xml:space="preserve"> estime qu'</w:t>
      </w:r>
      <w:r w:rsidR="009B1D62" w:rsidRPr="006324CA">
        <w:rPr>
          <w:rFonts w:cs="Arial"/>
          <w:color w:val="0C0C11"/>
          <w:w w:val="105"/>
          <w:sz w:val="20"/>
          <w:lang w:val="fr-CH"/>
        </w:rPr>
        <w:t xml:space="preserve">une instruction du </w:t>
      </w:r>
      <w:r w:rsidR="00F346B4" w:rsidRPr="006324CA">
        <w:rPr>
          <w:rFonts w:cs="Arial"/>
          <w:color w:val="0C0C11"/>
          <w:w w:val="105"/>
          <w:sz w:val="20"/>
          <w:lang w:val="fr-CH"/>
        </w:rPr>
        <w:t>R</w:t>
      </w:r>
      <w:r w:rsidR="009B1D62" w:rsidRPr="006324CA">
        <w:rPr>
          <w:rFonts w:cs="Arial"/>
          <w:color w:val="0C0C11"/>
          <w:w w:val="105"/>
          <w:sz w:val="20"/>
          <w:lang w:val="fr-CH"/>
        </w:rPr>
        <w:t xml:space="preserve">esponsable du traitement entraînerait manifestement une violation de la législation applicable en matière de protection des données et demander au </w:t>
      </w:r>
      <w:r w:rsidR="00F346B4" w:rsidRPr="006324CA">
        <w:rPr>
          <w:rFonts w:cs="Arial"/>
          <w:color w:val="0C0C11"/>
          <w:w w:val="105"/>
          <w:sz w:val="20"/>
          <w:lang w:val="fr-CH"/>
        </w:rPr>
        <w:t>R</w:t>
      </w:r>
      <w:r w:rsidR="009B1D62" w:rsidRPr="006324CA">
        <w:rPr>
          <w:rFonts w:cs="Arial"/>
          <w:color w:val="0C0C11"/>
          <w:w w:val="105"/>
          <w:sz w:val="20"/>
          <w:lang w:val="fr-CH"/>
        </w:rPr>
        <w:t xml:space="preserve">esponsable du traitement de retirer, </w:t>
      </w:r>
      <w:r w:rsidR="009B1D62" w:rsidRPr="006324CA">
        <w:rPr>
          <w:rFonts w:cs="Arial"/>
          <w:color w:val="0C0C11"/>
          <w:sz w:val="20"/>
          <w:lang w:val="fr-CH"/>
        </w:rPr>
        <w:t>modifier ou confirmer l'instruction en question</w:t>
      </w:r>
      <w:r w:rsidR="009B1D62" w:rsidRPr="006324CA">
        <w:rPr>
          <w:rFonts w:cs="Arial"/>
          <w:color w:val="26262A"/>
          <w:sz w:val="20"/>
          <w:lang w:val="fr-CH"/>
        </w:rPr>
        <w:t xml:space="preserve">. </w:t>
      </w:r>
      <w:r w:rsidR="009B1D62" w:rsidRPr="006324CA">
        <w:rPr>
          <w:rFonts w:cs="Arial"/>
          <w:color w:val="0C0C11"/>
          <w:sz w:val="20"/>
          <w:lang w:val="fr-CH"/>
        </w:rPr>
        <w:t>Dans l'attente de la décision sur le retrait</w:t>
      </w:r>
      <w:r w:rsidR="009B1D62" w:rsidRPr="006324CA">
        <w:rPr>
          <w:rFonts w:cs="Arial"/>
          <w:color w:val="3B3D3F"/>
          <w:sz w:val="20"/>
          <w:lang w:val="fr-CH"/>
        </w:rPr>
        <w:t xml:space="preserve">, la </w:t>
      </w:r>
      <w:r w:rsidR="009B1D62" w:rsidRPr="006324CA">
        <w:rPr>
          <w:rFonts w:cs="Arial"/>
          <w:color w:val="0C0C11"/>
          <w:sz w:val="20"/>
          <w:lang w:val="fr-CH"/>
        </w:rPr>
        <w:t xml:space="preserve">modification ou la confirmation de l'instruction concernée, le </w:t>
      </w:r>
      <w:r w:rsidR="00F346B4" w:rsidRPr="006324CA">
        <w:rPr>
          <w:rFonts w:cs="Arial"/>
          <w:color w:val="0C0C11"/>
          <w:sz w:val="20"/>
          <w:lang w:val="fr-CH"/>
        </w:rPr>
        <w:t>Sous-traitant</w:t>
      </w:r>
      <w:r w:rsidR="009B1D62" w:rsidRPr="006324CA">
        <w:rPr>
          <w:rFonts w:cs="Arial"/>
          <w:color w:val="0C0C11"/>
          <w:sz w:val="20"/>
          <w:lang w:val="fr-CH"/>
        </w:rPr>
        <w:t xml:space="preserve"> est en droit de </w:t>
      </w:r>
      <w:r w:rsidR="009B1D62" w:rsidRPr="006324CA">
        <w:rPr>
          <w:rFonts w:cs="Arial"/>
          <w:color w:val="0C0C11"/>
          <w:w w:val="105"/>
          <w:sz w:val="20"/>
          <w:lang w:val="fr-CH"/>
        </w:rPr>
        <w:t xml:space="preserve">suspendre l'exécution de l'instruction concernée. Il reste entendu que la responsabilité globale du respect de la loi applicable à la protection des données incombe au </w:t>
      </w:r>
      <w:r w:rsidR="00F346B4" w:rsidRPr="006324CA">
        <w:rPr>
          <w:rFonts w:cs="Arial"/>
          <w:color w:val="0C0C11"/>
          <w:w w:val="105"/>
          <w:sz w:val="20"/>
          <w:lang w:val="fr-CH"/>
        </w:rPr>
        <w:t>R</w:t>
      </w:r>
      <w:r w:rsidR="009B1D62" w:rsidRPr="006324CA">
        <w:rPr>
          <w:rFonts w:cs="Arial"/>
          <w:color w:val="0C0C11"/>
          <w:w w:val="105"/>
          <w:sz w:val="20"/>
          <w:lang w:val="fr-CH"/>
        </w:rPr>
        <w:t>esponsable du traitement.</w:t>
      </w:r>
    </w:p>
    <w:p w14:paraId="304F06A8" w14:textId="77777777" w:rsidR="006324CA" w:rsidRDefault="006324CA" w:rsidP="006324CA">
      <w:pPr>
        <w:tabs>
          <w:tab w:val="left" w:pos="567"/>
        </w:tabs>
        <w:autoSpaceDE w:val="0"/>
        <w:autoSpaceDN w:val="0"/>
        <w:ind w:left="567" w:right="324" w:hanging="567"/>
        <w:rPr>
          <w:rFonts w:cs="Arial"/>
          <w:color w:val="0C0C11"/>
          <w:w w:val="105"/>
          <w:sz w:val="20"/>
          <w:lang w:val="fr-CH"/>
        </w:rPr>
      </w:pPr>
    </w:p>
    <w:p w14:paraId="0B7EE1EE" w14:textId="57D3C73C" w:rsidR="006324CA" w:rsidRDefault="006324CA" w:rsidP="006324CA">
      <w:pPr>
        <w:tabs>
          <w:tab w:val="left" w:pos="567"/>
        </w:tabs>
        <w:autoSpaceDE w:val="0"/>
        <w:autoSpaceDN w:val="0"/>
        <w:ind w:left="567" w:right="324" w:hanging="567"/>
        <w:rPr>
          <w:rFonts w:cs="Arial"/>
          <w:color w:val="0C0C11"/>
          <w:w w:val="105"/>
          <w:sz w:val="20"/>
          <w:lang w:val="fr-CH"/>
        </w:rPr>
      </w:pPr>
      <w:r>
        <w:rPr>
          <w:rFonts w:cs="Arial"/>
          <w:color w:val="0C0C11"/>
          <w:w w:val="105"/>
          <w:sz w:val="20"/>
          <w:lang w:val="fr-CH"/>
        </w:rPr>
        <w:t>4.3.</w:t>
      </w:r>
      <w:r>
        <w:rPr>
          <w:rFonts w:cs="Arial"/>
          <w:color w:val="0C0C11"/>
          <w:w w:val="105"/>
          <w:sz w:val="20"/>
          <w:lang w:val="fr-CH"/>
        </w:rPr>
        <w:tab/>
      </w:r>
      <w:r w:rsidR="009B1D62" w:rsidRPr="006324CA">
        <w:rPr>
          <w:rFonts w:cs="Arial"/>
          <w:color w:val="0C0C11"/>
          <w:w w:val="105"/>
          <w:sz w:val="20"/>
          <w:lang w:val="fr-CH"/>
        </w:rPr>
        <w:t xml:space="preserve">Ne pas traiter les Données </w:t>
      </w:r>
      <w:r w:rsidR="009B1D62" w:rsidRPr="006324CA">
        <w:rPr>
          <w:rFonts w:cs="Arial"/>
          <w:color w:val="0C0C13"/>
          <w:w w:val="105"/>
          <w:sz w:val="20"/>
          <w:lang w:val="fr-CH"/>
        </w:rPr>
        <w:t xml:space="preserve">pertinentes </w:t>
      </w:r>
      <w:r w:rsidR="009B1D62" w:rsidRPr="006324CA">
        <w:rPr>
          <w:rFonts w:cs="Arial"/>
          <w:color w:val="0C0C11"/>
          <w:w w:val="105"/>
          <w:sz w:val="20"/>
          <w:lang w:val="fr-CH"/>
        </w:rPr>
        <w:t xml:space="preserve">à d'autres fins que celles de fournir les </w:t>
      </w:r>
      <w:r w:rsidR="00A90355" w:rsidRPr="006324CA">
        <w:rPr>
          <w:rFonts w:cs="Arial"/>
          <w:color w:val="0C0C11"/>
          <w:w w:val="105"/>
          <w:sz w:val="20"/>
          <w:lang w:val="fr-CH"/>
        </w:rPr>
        <w:t xml:space="preserve">Services </w:t>
      </w:r>
      <w:r w:rsidR="009B1D62" w:rsidRPr="006324CA">
        <w:rPr>
          <w:rFonts w:cs="Arial"/>
          <w:color w:val="0C0C11"/>
          <w:w w:val="105"/>
          <w:sz w:val="20"/>
          <w:lang w:val="fr-CH"/>
        </w:rPr>
        <w:t xml:space="preserve">au </w:t>
      </w:r>
      <w:r w:rsidR="00653249" w:rsidRPr="006324CA">
        <w:rPr>
          <w:rFonts w:cs="Arial"/>
          <w:color w:val="0C0C11"/>
          <w:w w:val="105"/>
          <w:sz w:val="20"/>
          <w:lang w:val="fr-CH"/>
        </w:rPr>
        <w:t xml:space="preserve">Responsable </w:t>
      </w:r>
      <w:r w:rsidR="00B46889" w:rsidRPr="006324CA">
        <w:rPr>
          <w:rFonts w:cs="Arial"/>
          <w:color w:val="0C0C11"/>
          <w:w w:val="105"/>
          <w:sz w:val="20"/>
          <w:lang w:val="fr-CH"/>
        </w:rPr>
        <w:t>du traitement</w:t>
      </w:r>
      <w:r w:rsidR="009B1D62" w:rsidRPr="006324CA">
        <w:rPr>
          <w:rFonts w:cs="Arial"/>
          <w:color w:val="0C0C11"/>
          <w:w w:val="105"/>
          <w:sz w:val="20"/>
          <w:lang w:val="fr-CH"/>
        </w:rPr>
        <w:t>.</w:t>
      </w:r>
    </w:p>
    <w:p w14:paraId="1983CCF7" w14:textId="77777777" w:rsidR="006324CA" w:rsidRDefault="006324CA" w:rsidP="006324CA">
      <w:pPr>
        <w:tabs>
          <w:tab w:val="left" w:pos="567"/>
        </w:tabs>
        <w:autoSpaceDE w:val="0"/>
        <w:autoSpaceDN w:val="0"/>
        <w:ind w:left="567" w:right="324" w:hanging="567"/>
        <w:rPr>
          <w:rFonts w:cs="Arial"/>
          <w:color w:val="0C0C11"/>
          <w:w w:val="105"/>
          <w:sz w:val="20"/>
          <w:lang w:val="fr-CH"/>
        </w:rPr>
      </w:pPr>
    </w:p>
    <w:p w14:paraId="32B8FD26" w14:textId="77777777" w:rsidR="006324CA" w:rsidRDefault="006324CA" w:rsidP="006324CA">
      <w:pPr>
        <w:tabs>
          <w:tab w:val="left" w:pos="567"/>
        </w:tabs>
        <w:autoSpaceDE w:val="0"/>
        <w:autoSpaceDN w:val="0"/>
        <w:ind w:left="567" w:right="324" w:hanging="567"/>
        <w:rPr>
          <w:rFonts w:cs="Arial"/>
          <w:color w:val="0C0C11"/>
          <w:sz w:val="20"/>
          <w:lang w:val="fr-CH"/>
        </w:rPr>
      </w:pPr>
      <w:r>
        <w:rPr>
          <w:rFonts w:cs="Arial"/>
          <w:color w:val="0C0C11"/>
          <w:w w:val="105"/>
          <w:sz w:val="20"/>
          <w:lang w:val="fr-CH"/>
        </w:rPr>
        <w:t>4.4.</w:t>
      </w:r>
      <w:r>
        <w:rPr>
          <w:rFonts w:cs="Arial"/>
          <w:color w:val="0C0C11"/>
          <w:w w:val="105"/>
          <w:sz w:val="20"/>
          <w:lang w:val="fr-CH"/>
        </w:rPr>
        <w:tab/>
      </w:r>
      <w:r w:rsidR="009B1D62" w:rsidRPr="006324CA">
        <w:rPr>
          <w:rFonts w:cs="Arial"/>
          <w:color w:val="0C0C11"/>
          <w:w w:val="105"/>
          <w:sz w:val="20"/>
          <w:lang w:val="fr-CH"/>
        </w:rPr>
        <w:t xml:space="preserve">S'assurer que les personnes autorisées par le </w:t>
      </w:r>
      <w:r w:rsidR="00F346B4" w:rsidRPr="006324CA">
        <w:rPr>
          <w:rFonts w:cs="Arial"/>
          <w:color w:val="0C0C11"/>
          <w:w w:val="105"/>
          <w:sz w:val="20"/>
          <w:lang w:val="fr-CH"/>
        </w:rPr>
        <w:t>Sous-traitant</w:t>
      </w:r>
      <w:r w:rsidR="009B1D62" w:rsidRPr="006324CA">
        <w:rPr>
          <w:rFonts w:cs="Arial"/>
          <w:color w:val="0C0C11"/>
          <w:w w:val="105"/>
          <w:sz w:val="20"/>
          <w:lang w:val="fr-CH"/>
        </w:rPr>
        <w:t xml:space="preserve"> à traiter les Données </w:t>
      </w:r>
      <w:r w:rsidR="009B1D62" w:rsidRPr="006324CA">
        <w:rPr>
          <w:rFonts w:cs="Arial"/>
          <w:color w:val="0C0C13"/>
          <w:w w:val="105"/>
          <w:sz w:val="20"/>
          <w:lang w:val="fr-CH"/>
        </w:rPr>
        <w:t xml:space="preserve">pertinentes pour le </w:t>
      </w:r>
      <w:r w:rsidR="009B1D62" w:rsidRPr="006324CA">
        <w:rPr>
          <w:rFonts w:cs="Arial"/>
          <w:color w:val="0C0C11"/>
          <w:w w:val="105"/>
          <w:sz w:val="20"/>
          <w:lang w:val="fr-CH"/>
        </w:rPr>
        <w:t xml:space="preserve">compte du Responsable du traitement sont convenablement informées, formées et instruites en ce qui concerne le Droit applicable à la protection des données et se sont engagées par écrit à respecter la </w:t>
      </w:r>
      <w:r w:rsidR="009B1D62" w:rsidRPr="006324CA">
        <w:rPr>
          <w:rFonts w:cs="Arial"/>
          <w:color w:val="0C0C11"/>
          <w:spacing w:val="-1"/>
          <w:w w:val="105"/>
          <w:sz w:val="20"/>
          <w:lang w:val="fr-CH"/>
        </w:rPr>
        <w:t xml:space="preserve">confidentialité ou sont soumises à </w:t>
      </w:r>
      <w:r w:rsidR="009B1D62" w:rsidRPr="006324CA">
        <w:rPr>
          <w:rFonts w:cs="Arial"/>
          <w:color w:val="0C0C11"/>
          <w:spacing w:val="-1"/>
          <w:w w:val="105"/>
          <w:sz w:val="20"/>
          <w:lang w:val="fr-CH"/>
        </w:rPr>
        <w:lastRenderedPageBreak/>
        <w:t xml:space="preserve">une </w:t>
      </w:r>
      <w:r w:rsidR="009B1D62" w:rsidRPr="006324CA">
        <w:rPr>
          <w:rFonts w:cs="Arial"/>
          <w:color w:val="0C0C11"/>
          <w:w w:val="105"/>
          <w:sz w:val="20"/>
          <w:lang w:val="fr-CH"/>
        </w:rPr>
        <w:t xml:space="preserve">obligation légale de confidentialité appropriée. Le </w:t>
      </w:r>
      <w:r w:rsidR="0012508E" w:rsidRPr="006324CA">
        <w:rPr>
          <w:rFonts w:cs="Arial"/>
          <w:color w:val="0C0C11"/>
          <w:w w:val="105"/>
          <w:sz w:val="20"/>
          <w:lang w:val="fr-CH"/>
        </w:rPr>
        <w:t>Sous-traitant</w:t>
      </w:r>
      <w:r w:rsidR="009B1D62" w:rsidRPr="006324CA">
        <w:rPr>
          <w:rFonts w:cs="Arial"/>
          <w:color w:val="0C0C11"/>
          <w:w w:val="105"/>
          <w:sz w:val="20"/>
          <w:lang w:val="fr-CH"/>
        </w:rPr>
        <w:t xml:space="preserve"> s'efforcera, dans la mesure du raisonnable, de faire en sorte que ces personnes autorisées respectent toute Loi applicable à la protection des données au-delà de leurs périodes d'emploi respectives en ce qui concerne les Données pertinentes.</w:t>
      </w:r>
    </w:p>
    <w:p w14:paraId="0F85F42F" w14:textId="77777777" w:rsidR="006324CA" w:rsidRDefault="006324CA" w:rsidP="006324CA">
      <w:pPr>
        <w:tabs>
          <w:tab w:val="left" w:pos="567"/>
        </w:tabs>
        <w:autoSpaceDE w:val="0"/>
        <w:autoSpaceDN w:val="0"/>
        <w:ind w:left="567" w:right="324" w:hanging="567"/>
        <w:rPr>
          <w:rFonts w:cs="Arial"/>
          <w:color w:val="0C0C11"/>
          <w:sz w:val="20"/>
          <w:lang w:val="fr-CH"/>
        </w:rPr>
      </w:pPr>
    </w:p>
    <w:p w14:paraId="6D9A1293" w14:textId="77777777" w:rsidR="006324CA" w:rsidRDefault="006324CA" w:rsidP="006324CA">
      <w:pPr>
        <w:tabs>
          <w:tab w:val="left" w:pos="567"/>
        </w:tabs>
        <w:autoSpaceDE w:val="0"/>
        <w:autoSpaceDN w:val="0"/>
        <w:ind w:left="567" w:right="324" w:hanging="567"/>
        <w:rPr>
          <w:rFonts w:cs="Arial"/>
          <w:color w:val="0C0C11"/>
          <w:sz w:val="20"/>
          <w:lang w:val="fr-CH"/>
        </w:rPr>
      </w:pPr>
      <w:r>
        <w:rPr>
          <w:rFonts w:cs="Arial"/>
          <w:color w:val="0C0C11"/>
          <w:sz w:val="20"/>
          <w:lang w:val="fr-CH"/>
        </w:rPr>
        <w:t>4.5.</w:t>
      </w:r>
      <w:r>
        <w:rPr>
          <w:rFonts w:cs="Arial"/>
          <w:color w:val="0C0C11"/>
          <w:sz w:val="20"/>
          <w:lang w:val="fr-CH"/>
        </w:rPr>
        <w:tab/>
      </w:r>
      <w:r w:rsidR="009B1D62" w:rsidRPr="006324CA">
        <w:rPr>
          <w:rFonts w:cs="Arial"/>
          <w:color w:val="0C0C11"/>
          <w:w w:val="105"/>
          <w:sz w:val="20"/>
          <w:lang w:val="fr-CH"/>
        </w:rPr>
        <w:t xml:space="preserve">Mettre en œuvre les mesures techniques et organisationnelles qui répondront aux exigences de la loi applicable en matière de protection des données avant de traiter les données </w:t>
      </w:r>
      <w:r w:rsidR="009B1D62" w:rsidRPr="006324CA">
        <w:rPr>
          <w:rFonts w:cs="Arial"/>
          <w:color w:val="0C0C13"/>
          <w:w w:val="105"/>
          <w:sz w:val="20"/>
          <w:lang w:val="fr-CH"/>
        </w:rPr>
        <w:t xml:space="preserve">pertinentes </w:t>
      </w:r>
      <w:r w:rsidR="009B1D62" w:rsidRPr="006324CA">
        <w:rPr>
          <w:rFonts w:cs="Arial"/>
          <w:color w:val="0C0C11"/>
          <w:w w:val="105"/>
          <w:sz w:val="20"/>
          <w:lang w:val="fr-CH"/>
        </w:rPr>
        <w:t xml:space="preserve">et s'assurer de fournir des garanties suffisantes au </w:t>
      </w:r>
      <w:r w:rsidR="00653249" w:rsidRPr="006324CA">
        <w:rPr>
          <w:rFonts w:cs="Arial"/>
          <w:color w:val="0C0C11"/>
          <w:spacing w:val="-1"/>
          <w:w w:val="105"/>
          <w:sz w:val="20"/>
          <w:lang w:val="fr-CH"/>
        </w:rPr>
        <w:t xml:space="preserve">Responsable </w:t>
      </w:r>
      <w:r w:rsidR="00B46889" w:rsidRPr="006324CA">
        <w:rPr>
          <w:rFonts w:cs="Arial"/>
          <w:color w:val="0C0C11"/>
          <w:spacing w:val="-1"/>
          <w:w w:val="105"/>
          <w:sz w:val="20"/>
          <w:lang w:val="fr-CH"/>
        </w:rPr>
        <w:t>du traitement</w:t>
      </w:r>
      <w:r w:rsidR="009B1D62" w:rsidRPr="006324CA">
        <w:rPr>
          <w:rFonts w:cs="Arial"/>
          <w:color w:val="0C0C11"/>
          <w:spacing w:val="-1"/>
          <w:w w:val="105"/>
          <w:sz w:val="20"/>
          <w:lang w:val="fr-CH"/>
        </w:rPr>
        <w:t xml:space="preserve"> sur ces </w:t>
      </w:r>
      <w:r w:rsidR="009B1D62" w:rsidRPr="006324CA">
        <w:rPr>
          <w:rFonts w:cs="Arial"/>
          <w:color w:val="0C0C11"/>
          <w:w w:val="105"/>
          <w:sz w:val="20"/>
          <w:lang w:val="fr-CH"/>
        </w:rPr>
        <w:t xml:space="preserve">mesures </w:t>
      </w:r>
      <w:r w:rsidR="009B1D62" w:rsidRPr="006324CA">
        <w:rPr>
          <w:rFonts w:cs="Arial"/>
          <w:color w:val="0C0C11"/>
          <w:spacing w:val="-1"/>
          <w:w w:val="105"/>
          <w:sz w:val="20"/>
          <w:lang w:val="fr-CH"/>
        </w:rPr>
        <w:t>techniques et organisationnelles. À cette fin, l</w:t>
      </w:r>
      <w:r w:rsidR="009B1D62" w:rsidRPr="006324CA">
        <w:rPr>
          <w:rFonts w:cs="Arial"/>
          <w:color w:val="26262A"/>
          <w:spacing w:val="-15"/>
          <w:w w:val="105"/>
          <w:sz w:val="20"/>
          <w:lang w:val="fr-CH"/>
        </w:rPr>
        <w:t xml:space="preserve">e </w:t>
      </w:r>
      <w:r w:rsidR="00366333" w:rsidRPr="006324CA">
        <w:rPr>
          <w:rFonts w:cs="Arial"/>
          <w:sz w:val="20"/>
          <w:lang w:val="fr-CH"/>
        </w:rPr>
        <w:t>Sous-traitant</w:t>
      </w:r>
      <w:r w:rsidR="009B1D62" w:rsidRPr="006324CA">
        <w:rPr>
          <w:rFonts w:cs="Arial"/>
          <w:sz w:val="20"/>
          <w:lang w:val="fr-CH"/>
        </w:rPr>
        <w:t xml:space="preserve"> a mis en place un système de gestion de la sécurité de l'information qui est maintenu en conformité avec les normes et les meilleures pratiques internationales. </w:t>
      </w:r>
      <w:r w:rsidR="009B1D62" w:rsidRPr="006324CA">
        <w:rPr>
          <w:rFonts w:cs="Arial"/>
          <w:color w:val="0C0C11"/>
          <w:w w:val="105"/>
          <w:sz w:val="20"/>
          <w:lang w:val="fr-CH"/>
        </w:rPr>
        <w:t xml:space="preserve">Les Parties comprennent et conviennent que l'obligation de mettre en œuvre ces Mesures Techniques et Organisationnelles est strictement limitée aux systèmes, processus et </w:t>
      </w:r>
      <w:r w:rsidR="009B1D62" w:rsidRPr="006324CA">
        <w:rPr>
          <w:rFonts w:cs="Arial"/>
          <w:color w:val="0C0C11"/>
          <w:sz w:val="20"/>
          <w:lang w:val="fr-CH"/>
        </w:rPr>
        <w:t>infrastructures</w:t>
      </w:r>
      <w:r w:rsidR="009B1D62" w:rsidRPr="006324CA">
        <w:rPr>
          <w:rFonts w:cs="Arial"/>
          <w:color w:val="26262A"/>
          <w:sz w:val="20"/>
          <w:lang w:val="fr-CH"/>
        </w:rPr>
        <w:t xml:space="preserve">, </w:t>
      </w:r>
      <w:r w:rsidR="009B1D62" w:rsidRPr="006324CA">
        <w:rPr>
          <w:rFonts w:cs="Arial"/>
          <w:color w:val="0C0C11"/>
          <w:sz w:val="20"/>
          <w:lang w:val="fr-CH"/>
        </w:rPr>
        <w:t xml:space="preserve">qui sont sous le contrôle direct du </w:t>
      </w:r>
      <w:r w:rsidR="00366333" w:rsidRPr="006324CA">
        <w:rPr>
          <w:rFonts w:cs="Arial"/>
          <w:color w:val="0C0C11"/>
          <w:sz w:val="20"/>
          <w:lang w:val="fr-CH"/>
        </w:rPr>
        <w:t>Sous-traitant</w:t>
      </w:r>
      <w:r w:rsidR="009B1D62" w:rsidRPr="006324CA">
        <w:rPr>
          <w:rFonts w:cs="Arial"/>
          <w:color w:val="26262A"/>
          <w:sz w:val="20"/>
          <w:lang w:val="fr-CH"/>
        </w:rPr>
        <w:t xml:space="preserve">. </w:t>
      </w:r>
      <w:r w:rsidR="009B1D62" w:rsidRPr="006324CA">
        <w:rPr>
          <w:rFonts w:cs="Arial"/>
          <w:color w:val="0C0C11"/>
          <w:sz w:val="20"/>
          <w:lang w:val="fr-CH"/>
        </w:rPr>
        <w:t xml:space="preserve">Le </w:t>
      </w:r>
      <w:r w:rsidR="00366333" w:rsidRPr="006324CA">
        <w:rPr>
          <w:rFonts w:cs="Arial"/>
          <w:color w:val="0C0C11"/>
          <w:sz w:val="20"/>
          <w:lang w:val="fr-CH"/>
        </w:rPr>
        <w:t>Sous-traitant</w:t>
      </w:r>
      <w:r w:rsidR="009B1D62" w:rsidRPr="006324CA">
        <w:rPr>
          <w:rFonts w:cs="Arial"/>
          <w:color w:val="0C0C11"/>
          <w:sz w:val="20"/>
          <w:lang w:val="fr-CH"/>
        </w:rPr>
        <w:t xml:space="preserve"> </w:t>
      </w:r>
      <w:r w:rsidR="009B1D62" w:rsidRPr="006324CA">
        <w:rPr>
          <w:rFonts w:cs="Arial"/>
          <w:color w:val="0C0C11"/>
          <w:w w:val="105"/>
          <w:sz w:val="20"/>
          <w:lang w:val="fr-CH"/>
        </w:rPr>
        <w:t>ne peut être tenu responsable des systèmes, processus et infrastructures ou de toute conséquence découlant de la non-conformité de tout système</w:t>
      </w:r>
      <w:r w:rsidR="009B1D62" w:rsidRPr="006324CA">
        <w:rPr>
          <w:rFonts w:cs="Arial"/>
          <w:color w:val="26262A"/>
          <w:w w:val="105"/>
          <w:sz w:val="20"/>
          <w:lang w:val="fr-CH"/>
        </w:rPr>
        <w:t xml:space="preserve">, </w:t>
      </w:r>
      <w:r w:rsidR="009B1D62" w:rsidRPr="006324CA">
        <w:rPr>
          <w:rFonts w:cs="Arial"/>
          <w:color w:val="0C0C11"/>
          <w:w w:val="105"/>
          <w:sz w:val="20"/>
          <w:lang w:val="fr-CH"/>
        </w:rPr>
        <w:t xml:space="preserve">processus et infrastructure, qui </w:t>
      </w:r>
      <w:r w:rsidR="009B1D62" w:rsidRPr="006324CA">
        <w:rPr>
          <w:rFonts w:cs="Arial"/>
          <w:color w:val="0C0C11"/>
          <w:spacing w:val="-3"/>
          <w:w w:val="105"/>
          <w:sz w:val="20"/>
          <w:lang w:val="fr-CH"/>
        </w:rPr>
        <w:t xml:space="preserve">ne sont pas </w:t>
      </w:r>
      <w:r w:rsidR="009B1D62" w:rsidRPr="006324CA">
        <w:rPr>
          <w:rFonts w:cs="Arial"/>
          <w:color w:val="0C0C11"/>
          <w:w w:val="105"/>
          <w:sz w:val="20"/>
          <w:lang w:val="fr-CH"/>
        </w:rPr>
        <w:t xml:space="preserve">sous le contrôle direct du </w:t>
      </w:r>
      <w:r w:rsidR="00366333" w:rsidRPr="006324CA">
        <w:rPr>
          <w:rFonts w:cs="Arial"/>
          <w:color w:val="0C0C11"/>
          <w:w w:val="105"/>
          <w:sz w:val="20"/>
          <w:lang w:val="fr-CH"/>
        </w:rPr>
        <w:t>Sous-traitant</w:t>
      </w:r>
      <w:r w:rsidR="009B1D62" w:rsidRPr="006324CA">
        <w:rPr>
          <w:rFonts w:cs="Arial"/>
          <w:color w:val="26262A"/>
          <w:w w:val="105"/>
          <w:sz w:val="20"/>
          <w:lang w:val="fr-CH"/>
        </w:rPr>
        <w:t>.</w:t>
      </w:r>
    </w:p>
    <w:p w14:paraId="2AE9F0FB" w14:textId="77777777" w:rsidR="006324CA" w:rsidRDefault="006324CA" w:rsidP="006324CA">
      <w:pPr>
        <w:tabs>
          <w:tab w:val="left" w:pos="567"/>
        </w:tabs>
        <w:autoSpaceDE w:val="0"/>
        <w:autoSpaceDN w:val="0"/>
        <w:ind w:left="567" w:right="324" w:hanging="567"/>
        <w:rPr>
          <w:rFonts w:cs="Arial"/>
          <w:color w:val="0C0C11"/>
          <w:sz w:val="20"/>
          <w:lang w:val="fr-CH"/>
        </w:rPr>
      </w:pPr>
    </w:p>
    <w:p w14:paraId="1B2B3B07" w14:textId="77777777" w:rsidR="006324CA" w:rsidRDefault="006324CA" w:rsidP="006324CA">
      <w:pPr>
        <w:tabs>
          <w:tab w:val="left" w:pos="567"/>
        </w:tabs>
        <w:autoSpaceDE w:val="0"/>
        <w:autoSpaceDN w:val="0"/>
        <w:ind w:left="567" w:right="324" w:hanging="567"/>
        <w:rPr>
          <w:rFonts w:cs="Arial"/>
          <w:color w:val="0C0C11"/>
          <w:sz w:val="20"/>
          <w:lang w:val="fr-CH"/>
        </w:rPr>
      </w:pPr>
      <w:r>
        <w:rPr>
          <w:rFonts w:cs="Arial"/>
          <w:color w:val="0C0C11"/>
          <w:sz w:val="20"/>
          <w:lang w:val="fr-CH"/>
        </w:rPr>
        <w:t>4.6.</w:t>
      </w:r>
      <w:r>
        <w:rPr>
          <w:rFonts w:cs="Arial"/>
          <w:color w:val="0C0C11"/>
          <w:sz w:val="20"/>
          <w:lang w:val="fr-CH"/>
        </w:rPr>
        <w:tab/>
      </w:r>
      <w:r w:rsidR="009B1D62" w:rsidRPr="006324CA">
        <w:rPr>
          <w:rFonts w:cs="Arial"/>
          <w:color w:val="0C0C11"/>
          <w:w w:val="105"/>
          <w:sz w:val="20"/>
          <w:lang w:val="fr-CH"/>
        </w:rPr>
        <w:t xml:space="preserve">Assister le Responsable du traitement par des Mesures techniques et organisationnelles appropriées, dans la mesure où cela est possible, pour l'accomplissement de l'obligation du Responsable du traitement de répondre aux demandes d'exercice des droits des Personnes concernées concernant l'information, l'accès, la rectification et l'effacement, la limitation du </w:t>
      </w:r>
      <w:r w:rsidR="002F7DFA" w:rsidRPr="006324CA">
        <w:rPr>
          <w:rFonts w:cs="Arial"/>
          <w:color w:val="0C0C11"/>
          <w:w w:val="105"/>
          <w:sz w:val="20"/>
          <w:lang w:val="fr-CH"/>
        </w:rPr>
        <w:t>traitement</w:t>
      </w:r>
      <w:r w:rsidR="009B1D62" w:rsidRPr="006324CA">
        <w:rPr>
          <w:rFonts w:cs="Arial"/>
          <w:color w:val="0C0C11"/>
          <w:w w:val="105"/>
          <w:sz w:val="20"/>
          <w:lang w:val="fr-CH"/>
        </w:rPr>
        <w:t>, la notification, la portabilité des données, l'opposition et la prise de décision automatisée.</w:t>
      </w:r>
    </w:p>
    <w:p w14:paraId="5AD91ED9" w14:textId="77777777" w:rsidR="006324CA" w:rsidRDefault="006324CA" w:rsidP="006324CA">
      <w:pPr>
        <w:tabs>
          <w:tab w:val="left" w:pos="567"/>
        </w:tabs>
        <w:autoSpaceDE w:val="0"/>
        <w:autoSpaceDN w:val="0"/>
        <w:ind w:left="567" w:right="324" w:hanging="567"/>
        <w:rPr>
          <w:rFonts w:cs="Arial"/>
          <w:color w:val="0C0C11"/>
          <w:sz w:val="20"/>
          <w:lang w:val="fr-CH"/>
        </w:rPr>
      </w:pPr>
    </w:p>
    <w:p w14:paraId="25DE2FD9" w14:textId="77777777" w:rsidR="006324CA" w:rsidRDefault="006324CA" w:rsidP="006324CA">
      <w:pPr>
        <w:tabs>
          <w:tab w:val="left" w:pos="567"/>
        </w:tabs>
        <w:autoSpaceDE w:val="0"/>
        <w:autoSpaceDN w:val="0"/>
        <w:ind w:left="567" w:right="324" w:hanging="567"/>
        <w:rPr>
          <w:rFonts w:cs="Arial"/>
          <w:color w:val="0C0C11"/>
          <w:sz w:val="20"/>
          <w:lang w:val="fr-CH"/>
        </w:rPr>
      </w:pPr>
      <w:r>
        <w:rPr>
          <w:rFonts w:cs="Arial"/>
          <w:color w:val="0C0C11"/>
          <w:sz w:val="20"/>
          <w:lang w:val="fr-CH"/>
        </w:rPr>
        <w:t xml:space="preserve">4.7. </w:t>
      </w:r>
      <w:r>
        <w:rPr>
          <w:rFonts w:cs="Arial"/>
          <w:color w:val="0C0C11"/>
          <w:sz w:val="20"/>
          <w:lang w:val="fr-CH"/>
        </w:rPr>
        <w:tab/>
      </w:r>
      <w:r w:rsidR="009B1D62" w:rsidRPr="006324CA">
        <w:rPr>
          <w:rFonts w:cs="Arial"/>
          <w:color w:val="0C0C11"/>
          <w:w w:val="105"/>
          <w:sz w:val="20"/>
          <w:lang w:val="fr-CH"/>
        </w:rPr>
        <w:t xml:space="preserve">Prendre les mesures demandées ou instruites par le Responsable du traitement afin de se conformer aux droits de la Personne concernée en vertu du droit applicable à la protection des données. En particulier, le </w:t>
      </w:r>
      <w:r w:rsidR="00FA50D8" w:rsidRPr="006324CA">
        <w:rPr>
          <w:rFonts w:cs="Arial"/>
          <w:color w:val="0C0C11"/>
          <w:w w:val="105"/>
          <w:sz w:val="20"/>
          <w:lang w:val="fr-CH"/>
        </w:rPr>
        <w:t>Sous-traitant</w:t>
      </w:r>
      <w:r w:rsidR="009B1D62" w:rsidRPr="006324CA">
        <w:rPr>
          <w:rFonts w:cs="Arial"/>
          <w:color w:val="0C0C11"/>
          <w:w w:val="105"/>
          <w:sz w:val="20"/>
          <w:lang w:val="fr-CH"/>
        </w:rPr>
        <w:t xml:space="preserve"> doit fournir les informations sur les mesures prises à la suite d'une telle demande sans retard excessif, respectivement en temps opportun.</w:t>
      </w:r>
    </w:p>
    <w:p w14:paraId="5C9666CD" w14:textId="77777777" w:rsidR="006324CA" w:rsidRDefault="006324CA" w:rsidP="006324CA">
      <w:pPr>
        <w:tabs>
          <w:tab w:val="left" w:pos="567"/>
        </w:tabs>
        <w:autoSpaceDE w:val="0"/>
        <w:autoSpaceDN w:val="0"/>
        <w:ind w:left="567" w:right="324" w:hanging="567"/>
        <w:rPr>
          <w:rFonts w:cs="Arial"/>
          <w:color w:val="0C0C11"/>
          <w:sz w:val="20"/>
          <w:lang w:val="fr-CH"/>
        </w:rPr>
      </w:pPr>
    </w:p>
    <w:p w14:paraId="0FB1C6EA" w14:textId="77777777" w:rsidR="006324CA" w:rsidRDefault="006324CA" w:rsidP="006324CA">
      <w:pPr>
        <w:tabs>
          <w:tab w:val="left" w:pos="567"/>
        </w:tabs>
        <w:autoSpaceDE w:val="0"/>
        <w:autoSpaceDN w:val="0"/>
        <w:ind w:left="567" w:right="324" w:hanging="567"/>
        <w:rPr>
          <w:rFonts w:cs="Arial"/>
          <w:color w:val="0C0C11"/>
          <w:sz w:val="20"/>
          <w:lang w:val="fr-CH"/>
        </w:rPr>
      </w:pPr>
      <w:r>
        <w:rPr>
          <w:rFonts w:cs="Arial"/>
          <w:color w:val="0C0C11"/>
          <w:sz w:val="20"/>
          <w:lang w:val="fr-CH"/>
        </w:rPr>
        <w:t xml:space="preserve">4.8. </w:t>
      </w:r>
      <w:r>
        <w:rPr>
          <w:rFonts w:cs="Arial"/>
          <w:color w:val="0C0C11"/>
          <w:sz w:val="20"/>
          <w:lang w:val="fr-CH"/>
        </w:rPr>
        <w:tab/>
      </w:r>
      <w:r w:rsidR="009B1D62" w:rsidRPr="006324CA">
        <w:rPr>
          <w:rFonts w:cs="Arial"/>
          <w:color w:val="0C0C11"/>
          <w:w w:val="105"/>
          <w:sz w:val="20"/>
          <w:lang w:val="fr-CH"/>
        </w:rPr>
        <w:t xml:space="preserve">Mettre à la disposition du </w:t>
      </w:r>
      <w:r w:rsidR="00653249" w:rsidRPr="006324CA">
        <w:rPr>
          <w:rFonts w:cs="Arial"/>
          <w:color w:val="0C0C11"/>
          <w:w w:val="105"/>
          <w:sz w:val="20"/>
          <w:lang w:val="fr-CH"/>
        </w:rPr>
        <w:t xml:space="preserve">Responsable </w:t>
      </w:r>
      <w:r w:rsidR="00B46889" w:rsidRPr="006324CA">
        <w:rPr>
          <w:rFonts w:cs="Arial"/>
          <w:color w:val="0C0C11"/>
          <w:w w:val="105"/>
          <w:sz w:val="20"/>
          <w:lang w:val="fr-CH"/>
        </w:rPr>
        <w:t>du traitement</w:t>
      </w:r>
      <w:r w:rsidR="009B1D62" w:rsidRPr="006324CA">
        <w:rPr>
          <w:rFonts w:cs="Arial"/>
          <w:color w:val="0C0C11"/>
          <w:w w:val="105"/>
          <w:sz w:val="20"/>
          <w:lang w:val="fr-CH"/>
        </w:rPr>
        <w:t xml:space="preserve"> toutes les informations nécessaires pour démontrer le respect des obligations prévues par le présent DPA et par l'art. </w:t>
      </w:r>
      <w:r w:rsidR="009B1D62" w:rsidRPr="00501932">
        <w:rPr>
          <w:rFonts w:cs="Arial"/>
          <w:color w:val="0C0C11"/>
          <w:w w:val="105"/>
          <w:sz w:val="20"/>
          <w:lang w:val="fr-CH"/>
        </w:rPr>
        <w:t xml:space="preserve">28 GDPR ou à l'art. </w:t>
      </w:r>
      <w:r w:rsidR="009B1D62" w:rsidRPr="006324CA">
        <w:rPr>
          <w:rFonts w:cs="Arial"/>
          <w:color w:val="0C0C11"/>
          <w:w w:val="105"/>
          <w:sz w:val="20"/>
          <w:lang w:val="fr-CH"/>
        </w:rPr>
        <w:t>10a de la LPFD, selon le cas</w:t>
      </w:r>
      <w:r w:rsidR="009B1D62" w:rsidRPr="006324CA">
        <w:rPr>
          <w:rFonts w:cs="Arial"/>
          <w:color w:val="3D3D42"/>
          <w:w w:val="105"/>
          <w:sz w:val="20"/>
          <w:lang w:val="fr-CH"/>
        </w:rPr>
        <w:t>.</w:t>
      </w:r>
    </w:p>
    <w:p w14:paraId="7058D2B3" w14:textId="77777777" w:rsidR="006324CA" w:rsidRDefault="006324CA" w:rsidP="006324CA">
      <w:pPr>
        <w:tabs>
          <w:tab w:val="left" w:pos="567"/>
        </w:tabs>
        <w:autoSpaceDE w:val="0"/>
        <w:autoSpaceDN w:val="0"/>
        <w:ind w:left="567" w:right="324" w:hanging="567"/>
        <w:rPr>
          <w:rFonts w:cs="Arial"/>
          <w:color w:val="0C0C11"/>
          <w:sz w:val="20"/>
          <w:lang w:val="fr-CH"/>
        </w:rPr>
      </w:pPr>
    </w:p>
    <w:p w14:paraId="27E4FD49" w14:textId="584D454B" w:rsidR="003026B2" w:rsidRPr="006324CA" w:rsidRDefault="006324CA" w:rsidP="006324CA">
      <w:pPr>
        <w:tabs>
          <w:tab w:val="left" w:pos="567"/>
        </w:tabs>
        <w:autoSpaceDE w:val="0"/>
        <w:autoSpaceDN w:val="0"/>
        <w:ind w:left="567" w:right="324" w:hanging="567"/>
        <w:rPr>
          <w:rFonts w:cs="Arial"/>
          <w:color w:val="0C0C11"/>
          <w:sz w:val="20"/>
          <w:lang w:val="fr-CH"/>
        </w:rPr>
      </w:pPr>
      <w:r>
        <w:rPr>
          <w:rFonts w:cs="Arial"/>
          <w:color w:val="0C0C11"/>
          <w:sz w:val="20"/>
          <w:lang w:val="fr-CH"/>
        </w:rPr>
        <w:t>4.9.</w:t>
      </w:r>
      <w:r>
        <w:rPr>
          <w:rFonts w:cs="Arial"/>
          <w:color w:val="0C0C11"/>
          <w:sz w:val="20"/>
          <w:lang w:val="fr-CH"/>
        </w:rPr>
        <w:tab/>
      </w:r>
      <w:r w:rsidR="009B1D62" w:rsidRPr="006324CA">
        <w:rPr>
          <w:rFonts w:cs="Arial"/>
          <w:color w:val="0C0C11"/>
          <w:w w:val="105"/>
          <w:sz w:val="20"/>
          <w:lang w:val="fr-CH"/>
        </w:rPr>
        <w:t xml:space="preserve">Permettre et contribuer à des audits, dont la portée est limitée à l'évaluation du </w:t>
      </w:r>
      <w:r w:rsidR="009B1D62" w:rsidRPr="006324CA">
        <w:rPr>
          <w:rFonts w:cs="Arial"/>
          <w:color w:val="0C0C11"/>
          <w:sz w:val="20"/>
          <w:lang w:val="fr-CH"/>
        </w:rPr>
        <w:t xml:space="preserve">respect du présent DPA. Les frais engagés par le </w:t>
      </w:r>
      <w:r w:rsidR="00284217" w:rsidRPr="006324CA">
        <w:rPr>
          <w:rFonts w:cs="Arial"/>
          <w:color w:val="0C0C11"/>
          <w:sz w:val="20"/>
          <w:lang w:val="fr-CH"/>
        </w:rPr>
        <w:t>S</w:t>
      </w:r>
      <w:r w:rsidR="009B1D62" w:rsidRPr="006324CA">
        <w:rPr>
          <w:rFonts w:cs="Arial"/>
          <w:color w:val="0C0C11"/>
          <w:sz w:val="20"/>
          <w:lang w:val="fr-CH"/>
        </w:rPr>
        <w:t xml:space="preserve">ous-traitant dans le cadre de cet audit sont remboursés par le </w:t>
      </w:r>
      <w:r w:rsidR="00284217" w:rsidRPr="006324CA">
        <w:rPr>
          <w:rFonts w:cs="Arial"/>
          <w:color w:val="0C0C11"/>
          <w:sz w:val="20"/>
          <w:lang w:val="fr-CH"/>
        </w:rPr>
        <w:t>R</w:t>
      </w:r>
      <w:r w:rsidR="009B1D62" w:rsidRPr="006324CA">
        <w:rPr>
          <w:rFonts w:cs="Arial"/>
          <w:color w:val="0C0C11"/>
          <w:sz w:val="20"/>
          <w:lang w:val="fr-CH"/>
        </w:rPr>
        <w:t>esponsable du traitement</w:t>
      </w:r>
      <w:r w:rsidR="009B1D62" w:rsidRPr="006324CA">
        <w:rPr>
          <w:rFonts w:cs="Arial"/>
          <w:color w:val="3D3D42"/>
          <w:sz w:val="20"/>
          <w:lang w:val="fr-CH"/>
        </w:rPr>
        <w:t xml:space="preserve">. </w:t>
      </w:r>
      <w:r w:rsidR="009B1D62" w:rsidRPr="006324CA">
        <w:rPr>
          <w:rFonts w:cs="Arial"/>
          <w:color w:val="0C0C11"/>
          <w:sz w:val="20"/>
          <w:lang w:val="fr-CH"/>
        </w:rPr>
        <w:t xml:space="preserve">Tous les frais de tiers liés à </w:t>
      </w:r>
      <w:r w:rsidR="009B1D62" w:rsidRPr="006324CA">
        <w:rPr>
          <w:rFonts w:cs="Arial"/>
          <w:color w:val="0C0C11"/>
          <w:w w:val="105"/>
          <w:sz w:val="20"/>
          <w:lang w:val="fr-CH"/>
        </w:rPr>
        <w:t xml:space="preserve">cet audit sont à la charge de la </w:t>
      </w:r>
      <w:r w:rsidR="00C75DF9" w:rsidRPr="006324CA">
        <w:rPr>
          <w:rFonts w:cs="Arial"/>
          <w:color w:val="0C0C11"/>
          <w:w w:val="105"/>
          <w:sz w:val="20"/>
          <w:lang w:val="fr-CH"/>
        </w:rPr>
        <w:t>P</w:t>
      </w:r>
      <w:r w:rsidR="009B1D62" w:rsidRPr="006324CA">
        <w:rPr>
          <w:rFonts w:cs="Arial"/>
          <w:color w:val="0C0C11"/>
          <w:w w:val="105"/>
          <w:sz w:val="20"/>
          <w:lang w:val="fr-CH"/>
        </w:rPr>
        <w:t>artie qui le demande. Cet audit ne peut être entrepris qu'une fois par an au maximum et uniquement par un auditeur tiers indépendant et sans conflit d'intérêts.</w:t>
      </w:r>
    </w:p>
    <w:p w14:paraId="16D598D6" w14:textId="77777777" w:rsidR="00AD3417" w:rsidRPr="00447B7A" w:rsidRDefault="00AD3417" w:rsidP="002F3609">
      <w:pPr>
        <w:pStyle w:val="BodyText"/>
        <w:tabs>
          <w:tab w:val="left" w:pos="1560"/>
        </w:tabs>
        <w:spacing w:before="10"/>
        <w:ind w:left="567"/>
        <w:rPr>
          <w:rFonts w:cs="Arial"/>
          <w:sz w:val="20"/>
          <w:lang w:val="fr-CH"/>
        </w:rPr>
      </w:pPr>
    </w:p>
    <w:p w14:paraId="1B550FE1" w14:textId="574B566A" w:rsidR="003026B2" w:rsidRPr="00BA27B7" w:rsidRDefault="00BA27B7" w:rsidP="00BA27B7">
      <w:pPr>
        <w:tabs>
          <w:tab w:val="left" w:pos="567"/>
        </w:tabs>
        <w:autoSpaceDE w:val="0"/>
        <w:autoSpaceDN w:val="0"/>
        <w:rPr>
          <w:rFonts w:cs="Arial"/>
          <w:color w:val="0C0C11"/>
          <w:sz w:val="20"/>
          <w:lang w:val="fr-CH"/>
        </w:rPr>
      </w:pPr>
      <w:r>
        <w:rPr>
          <w:rFonts w:cs="Arial"/>
          <w:color w:val="0C0C11"/>
          <w:w w:val="105"/>
          <w:sz w:val="20"/>
          <w:lang w:val="fr-CH"/>
        </w:rPr>
        <w:t>4.10.</w:t>
      </w:r>
      <w:r>
        <w:rPr>
          <w:rFonts w:cs="Arial"/>
          <w:color w:val="0C0C11"/>
          <w:w w:val="105"/>
          <w:sz w:val="20"/>
          <w:lang w:val="fr-CH"/>
        </w:rPr>
        <w:tab/>
      </w:r>
      <w:r w:rsidR="009B1D62" w:rsidRPr="00BA27B7">
        <w:rPr>
          <w:rFonts w:cs="Arial"/>
          <w:color w:val="0C0C11"/>
          <w:w w:val="105"/>
          <w:sz w:val="20"/>
          <w:lang w:val="fr-CH"/>
        </w:rPr>
        <w:t xml:space="preserve">Notifier le </w:t>
      </w:r>
      <w:r w:rsidR="00653249" w:rsidRPr="00BA27B7">
        <w:rPr>
          <w:rFonts w:cs="Arial"/>
          <w:color w:val="0C0C11"/>
          <w:w w:val="105"/>
          <w:sz w:val="20"/>
          <w:lang w:val="fr-CH"/>
        </w:rPr>
        <w:t xml:space="preserve">Responsable </w:t>
      </w:r>
      <w:r w:rsidR="00B46889" w:rsidRPr="00BA27B7">
        <w:rPr>
          <w:rFonts w:cs="Arial"/>
          <w:color w:val="0C0C11"/>
          <w:w w:val="105"/>
          <w:sz w:val="20"/>
          <w:lang w:val="fr-CH"/>
        </w:rPr>
        <w:t>du traitement</w:t>
      </w:r>
      <w:r w:rsidR="009B1D62" w:rsidRPr="00BA27B7">
        <w:rPr>
          <w:rFonts w:cs="Arial"/>
          <w:color w:val="0C0C11"/>
          <w:w w:val="105"/>
          <w:sz w:val="20"/>
          <w:lang w:val="fr-CH"/>
        </w:rPr>
        <w:t xml:space="preserve"> sans délai excessif :</w:t>
      </w:r>
    </w:p>
    <w:p w14:paraId="294EDED1" w14:textId="77777777" w:rsidR="00AD3417" w:rsidRPr="00447B7A" w:rsidRDefault="00AD3417" w:rsidP="00AD3417">
      <w:pPr>
        <w:pStyle w:val="BodyText"/>
        <w:spacing w:before="4"/>
        <w:rPr>
          <w:rFonts w:cs="Arial"/>
          <w:sz w:val="20"/>
          <w:lang w:val="fr-CH"/>
        </w:rPr>
      </w:pPr>
    </w:p>
    <w:p w14:paraId="51C6B49E" w14:textId="69C76362" w:rsidR="003026B2" w:rsidRPr="00447B7A" w:rsidRDefault="009B1D62" w:rsidP="0011075E">
      <w:pPr>
        <w:pStyle w:val="ListParagraph"/>
        <w:widowControl w:val="0"/>
        <w:numPr>
          <w:ilvl w:val="2"/>
          <w:numId w:val="45"/>
        </w:numPr>
        <w:autoSpaceDE w:val="0"/>
        <w:autoSpaceDN w:val="0"/>
        <w:ind w:left="1418" w:right="497" w:hanging="851"/>
        <w:rPr>
          <w:rFonts w:ascii="Arial" w:hAnsi="Arial" w:cs="Arial"/>
          <w:sz w:val="20"/>
          <w:szCs w:val="20"/>
          <w:lang w:val="fr-CH"/>
        </w:rPr>
      </w:pPr>
      <w:r w:rsidRPr="00447B7A">
        <w:rPr>
          <w:rFonts w:ascii="Arial" w:hAnsi="Arial" w:cs="Arial"/>
          <w:color w:val="0C0C11"/>
          <w:w w:val="105"/>
          <w:sz w:val="20"/>
          <w:szCs w:val="20"/>
          <w:lang w:val="fr-CH"/>
        </w:rPr>
        <w:t xml:space="preserve">sur toute demande juridiquement contraignante de divulgation des Données </w:t>
      </w:r>
      <w:r w:rsidRPr="00447B7A">
        <w:rPr>
          <w:rFonts w:ascii="Arial" w:hAnsi="Arial" w:cs="Arial"/>
          <w:color w:val="0C0C13"/>
          <w:w w:val="105"/>
          <w:sz w:val="20"/>
          <w:szCs w:val="20"/>
          <w:lang w:val="fr-CH"/>
        </w:rPr>
        <w:t xml:space="preserve">pertinentes par une </w:t>
      </w:r>
      <w:r w:rsidRPr="00447B7A">
        <w:rPr>
          <w:rFonts w:ascii="Arial" w:hAnsi="Arial" w:cs="Arial"/>
          <w:color w:val="0C0C11"/>
          <w:w w:val="105"/>
          <w:sz w:val="20"/>
          <w:szCs w:val="20"/>
          <w:lang w:val="fr-CH"/>
        </w:rPr>
        <w:t xml:space="preserve">autorité chargée de </w:t>
      </w:r>
      <w:r w:rsidRPr="00447B7A">
        <w:rPr>
          <w:rFonts w:ascii="Arial" w:hAnsi="Arial" w:cs="Arial"/>
          <w:color w:val="0C0C11"/>
          <w:spacing w:val="-1"/>
          <w:w w:val="105"/>
          <w:sz w:val="20"/>
          <w:szCs w:val="20"/>
          <w:lang w:val="fr-CH"/>
        </w:rPr>
        <w:t>l'application de la loi</w:t>
      </w:r>
      <w:r w:rsidRPr="00447B7A">
        <w:rPr>
          <w:rFonts w:ascii="Arial" w:hAnsi="Arial" w:cs="Arial"/>
          <w:color w:val="0C0C11"/>
          <w:w w:val="105"/>
          <w:sz w:val="20"/>
          <w:szCs w:val="20"/>
          <w:lang w:val="fr-CH"/>
        </w:rPr>
        <w:t>, sauf interdiction contraire, telle qu'une interdiction en vertu du droit pénal pour préserver la confidentialité d'une enquête policière ;</w:t>
      </w:r>
    </w:p>
    <w:p w14:paraId="4F0BF02F" w14:textId="77777777" w:rsidR="00AD3417" w:rsidRPr="00447B7A" w:rsidRDefault="00AD3417" w:rsidP="002F3609">
      <w:pPr>
        <w:pStyle w:val="BodyText"/>
        <w:spacing w:before="5"/>
        <w:ind w:left="1276" w:hanging="709"/>
        <w:rPr>
          <w:rFonts w:cs="Arial"/>
          <w:sz w:val="20"/>
          <w:lang w:val="fr-CH"/>
        </w:rPr>
      </w:pPr>
    </w:p>
    <w:p w14:paraId="180A0C4D" w14:textId="3AADB2AF" w:rsidR="003026B2" w:rsidRPr="00447B7A" w:rsidRDefault="009B1D62" w:rsidP="0011075E">
      <w:pPr>
        <w:pStyle w:val="ListParagraph"/>
        <w:widowControl w:val="0"/>
        <w:numPr>
          <w:ilvl w:val="2"/>
          <w:numId w:val="45"/>
        </w:numPr>
        <w:autoSpaceDE w:val="0"/>
        <w:autoSpaceDN w:val="0"/>
        <w:ind w:left="1418" w:right="334" w:hanging="851"/>
        <w:rPr>
          <w:rFonts w:ascii="Arial" w:hAnsi="Arial" w:cs="Arial"/>
          <w:sz w:val="20"/>
          <w:szCs w:val="20"/>
          <w:lang w:val="fr-CH"/>
        </w:rPr>
      </w:pPr>
      <w:r w:rsidRPr="00447B7A">
        <w:rPr>
          <w:rFonts w:ascii="Arial" w:hAnsi="Arial" w:cs="Arial"/>
          <w:color w:val="0C0C11"/>
          <w:w w:val="105"/>
          <w:sz w:val="20"/>
          <w:szCs w:val="20"/>
          <w:lang w:val="fr-CH"/>
        </w:rPr>
        <w:t>sur les plaintes et les demandes reçues directement des Personnes concernées (par exemple</w:t>
      </w:r>
      <w:r w:rsidRPr="00447B7A">
        <w:rPr>
          <w:rFonts w:ascii="Arial" w:hAnsi="Arial" w:cs="Arial"/>
          <w:color w:val="232328"/>
          <w:w w:val="105"/>
          <w:sz w:val="20"/>
          <w:szCs w:val="20"/>
          <w:lang w:val="fr-CH"/>
        </w:rPr>
        <w:t xml:space="preserve">, </w:t>
      </w:r>
      <w:r w:rsidRPr="00447B7A">
        <w:rPr>
          <w:rFonts w:ascii="Arial" w:hAnsi="Arial" w:cs="Arial"/>
          <w:color w:val="0C0C11"/>
          <w:spacing w:val="-1"/>
          <w:w w:val="105"/>
          <w:sz w:val="20"/>
          <w:szCs w:val="20"/>
          <w:lang w:val="fr-CH"/>
        </w:rPr>
        <w:t xml:space="preserve">concernant l'accès, la rectification, l'effacement, la restriction </w:t>
      </w:r>
      <w:r w:rsidRPr="00447B7A">
        <w:rPr>
          <w:rFonts w:ascii="Arial" w:hAnsi="Arial" w:cs="Arial"/>
          <w:color w:val="0C0C11"/>
          <w:w w:val="105"/>
          <w:sz w:val="20"/>
          <w:szCs w:val="20"/>
          <w:lang w:val="fr-CH"/>
        </w:rPr>
        <w:t xml:space="preserve">du </w:t>
      </w:r>
      <w:r w:rsidR="002F7DFA">
        <w:rPr>
          <w:rFonts w:ascii="Arial" w:hAnsi="Arial" w:cs="Arial"/>
          <w:color w:val="0C0C11"/>
          <w:w w:val="105"/>
          <w:sz w:val="20"/>
          <w:szCs w:val="20"/>
          <w:lang w:val="fr-CH"/>
        </w:rPr>
        <w:t>traitement</w:t>
      </w:r>
      <w:r w:rsidRPr="00447B7A">
        <w:rPr>
          <w:rFonts w:ascii="Arial" w:hAnsi="Arial" w:cs="Arial"/>
          <w:color w:val="0C0C11"/>
          <w:w w:val="105"/>
          <w:sz w:val="20"/>
          <w:szCs w:val="20"/>
          <w:lang w:val="fr-CH"/>
        </w:rPr>
        <w:t>, la portabilité des données, l'</w:t>
      </w:r>
      <w:r w:rsidRPr="00447B7A">
        <w:rPr>
          <w:rFonts w:ascii="Arial" w:hAnsi="Arial" w:cs="Arial"/>
          <w:color w:val="0C0C11"/>
          <w:spacing w:val="-1"/>
          <w:w w:val="105"/>
          <w:sz w:val="20"/>
          <w:szCs w:val="20"/>
          <w:lang w:val="fr-CH"/>
        </w:rPr>
        <w:t xml:space="preserve">opposition au </w:t>
      </w:r>
      <w:r w:rsidR="002F7DFA">
        <w:rPr>
          <w:rFonts w:ascii="Arial" w:hAnsi="Arial" w:cs="Arial"/>
          <w:color w:val="0C0C11"/>
          <w:spacing w:val="-1"/>
          <w:w w:val="105"/>
          <w:sz w:val="20"/>
          <w:szCs w:val="20"/>
          <w:lang w:val="fr-CH"/>
        </w:rPr>
        <w:t>traitement</w:t>
      </w:r>
      <w:r w:rsidRPr="00447B7A">
        <w:rPr>
          <w:rFonts w:ascii="Arial" w:hAnsi="Arial" w:cs="Arial"/>
          <w:color w:val="0C0C11"/>
          <w:spacing w:val="-1"/>
          <w:w w:val="105"/>
          <w:sz w:val="20"/>
          <w:szCs w:val="20"/>
          <w:lang w:val="fr-CH"/>
        </w:rPr>
        <w:t xml:space="preserve"> des données, la </w:t>
      </w:r>
      <w:r w:rsidRPr="00447B7A">
        <w:rPr>
          <w:rFonts w:ascii="Arial" w:hAnsi="Arial" w:cs="Arial"/>
          <w:color w:val="0C0C11"/>
          <w:w w:val="105"/>
          <w:sz w:val="20"/>
          <w:szCs w:val="20"/>
          <w:lang w:val="fr-CH"/>
        </w:rPr>
        <w:t xml:space="preserve">prise de décision </w:t>
      </w:r>
      <w:r w:rsidRPr="00447B7A">
        <w:rPr>
          <w:rFonts w:ascii="Arial" w:hAnsi="Arial" w:cs="Arial"/>
          <w:color w:val="0C0C11"/>
          <w:spacing w:val="-1"/>
          <w:w w:val="105"/>
          <w:sz w:val="20"/>
          <w:szCs w:val="20"/>
          <w:lang w:val="fr-CH"/>
        </w:rPr>
        <w:t>automatisée</w:t>
      </w:r>
      <w:r w:rsidRPr="00447B7A">
        <w:rPr>
          <w:rFonts w:ascii="Arial" w:hAnsi="Arial" w:cs="Arial"/>
          <w:color w:val="0C0C11"/>
          <w:w w:val="105"/>
          <w:sz w:val="20"/>
          <w:szCs w:val="20"/>
          <w:lang w:val="fr-CH"/>
        </w:rPr>
        <w:t>) sans répondre à cette demande, sauf s'il a été autrement autorisé à le faire ;</w:t>
      </w:r>
    </w:p>
    <w:p w14:paraId="5486958D" w14:textId="77777777" w:rsidR="00AD3417" w:rsidRPr="00447B7A" w:rsidRDefault="00AD3417" w:rsidP="002F3609">
      <w:pPr>
        <w:pStyle w:val="BodyText"/>
        <w:spacing w:before="1"/>
        <w:ind w:left="1276" w:hanging="709"/>
        <w:rPr>
          <w:rFonts w:cs="Arial"/>
          <w:sz w:val="20"/>
          <w:lang w:val="fr-CH"/>
        </w:rPr>
      </w:pPr>
    </w:p>
    <w:p w14:paraId="4A24292D" w14:textId="42252402" w:rsidR="003026B2" w:rsidRPr="00447B7A" w:rsidRDefault="009B1D62" w:rsidP="0011075E">
      <w:pPr>
        <w:pStyle w:val="ListParagraph"/>
        <w:widowControl w:val="0"/>
        <w:numPr>
          <w:ilvl w:val="2"/>
          <w:numId w:val="45"/>
        </w:numPr>
        <w:autoSpaceDE w:val="0"/>
        <w:autoSpaceDN w:val="0"/>
        <w:ind w:left="1418" w:right="340" w:hanging="851"/>
        <w:rPr>
          <w:rFonts w:ascii="Arial" w:hAnsi="Arial" w:cs="Arial"/>
          <w:sz w:val="20"/>
          <w:szCs w:val="20"/>
          <w:lang w:val="fr-CH"/>
        </w:rPr>
      </w:pPr>
      <w:r w:rsidRPr="00447B7A">
        <w:rPr>
          <w:rFonts w:ascii="Arial" w:hAnsi="Arial" w:cs="Arial"/>
          <w:color w:val="0C0C11"/>
          <w:w w:val="105"/>
          <w:sz w:val="20"/>
          <w:szCs w:val="20"/>
          <w:lang w:val="fr-CH"/>
        </w:rPr>
        <w:t xml:space="preserve">après que le </w:t>
      </w:r>
      <w:r w:rsidR="00C75DF9">
        <w:rPr>
          <w:rFonts w:ascii="Arial" w:hAnsi="Arial" w:cs="Arial"/>
          <w:color w:val="0C0C11"/>
          <w:w w:val="105"/>
          <w:sz w:val="20"/>
          <w:szCs w:val="20"/>
          <w:lang w:val="fr-CH"/>
        </w:rPr>
        <w:t>Sous-traitant</w:t>
      </w:r>
      <w:r w:rsidRPr="00447B7A">
        <w:rPr>
          <w:rFonts w:ascii="Arial" w:hAnsi="Arial" w:cs="Arial"/>
          <w:color w:val="0C0C11"/>
          <w:w w:val="105"/>
          <w:sz w:val="20"/>
          <w:szCs w:val="20"/>
          <w:lang w:val="fr-CH"/>
        </w:rPr>
        <w:t xml:space="preserve"> a eu connaissance d'une violation de données </w:t>
      </w:r>
      <w:r w:rsidR="000D2CD4">
        <w:rPr>
          <w:rFonts w:ascii="Arial" w:hAnsi="Arial" w:cs="Arial"/>
          <w:color w:val="0C0C11"/>
          <w:w w:val="105"/>
          <w:sz w:val="20"/>
          <w:szCs w:val="20"/>
          <w:lang w:val="fr-CH"/>
        </w:rPr>
        <w:t xml:space="preserve">à caractère </w:t>
      </w:r>
      <w:r w:rsidRPr="00447B7A">
        <w:rPr>
          <w:rFonts w:ascii="Arial" w:hAnsi="Arial" w:cs="Arial"/>
          <w:color w:val="0C0C11"/>
          <w:w w:val="105"/>
          <w:sz w:val="20"/>
          <w:szCs w:val="20"/>
          <w:lang w:val="fr-CH"/>
        </w:rPr>
        <w:t xml:space="preserve">personnel chez le </w:t>
      </w:r>
      <w:r w:rsidR="00C75DF9">
        <w:rPr>
          <w:rFonts w:ascii="Arial" w:hAnsi="Arial" w:cs="Arial"/>
          <w:color w:val="0C0C11"/>
          <w:w w:val="105"/>
          <w:sz w:val="20"/>
          <w:szCs w:val="20"/>
          <w:lang w:val="fr-CH"/>
        </w:rPr>
        <w:t>Sous-traitant</w:t>
      </w:r>
      <w:r w:rsidRPr="00447B7A">
        <w:rPr>
          <w:rFonts w:ascii="Arial" w:hAnsi="Arial" w:cs="Arial"/>
          <w:color w:val="0C0C11"/>
          <w:w w:val="105"/>
          <w:sz w:val="20"/>
          <w:szCs w:val="20"/>
          <w:lang w:val="fr-CH"/>
        </w:rPr>
        <w:t xml:space="preserve"> ou </w:t>
      </w:r>
      <w:r w:rsidR="00D369AC">
        <w:rPr>
          <w:rFonts w:ascii="Arial" w:hAnsi="Arial" w:cs="Arial"/>
          <w:color w:val="0C0C11"/>
          <w:w w:val="105"/>
          <w:sz w:val="20"/>
          <w:szCs w:val="20"/>
          <w:lang w:val="fr-CH"/>
        </w:rPr>
        <w:t xml:space="preserve">chez </w:t>
      </w:r>
      <w:r w:rsidRPr="00447B7A">
        <w:rPr>
          <w:rFonts w:ascii="Arial" w:hAnsi="Arial" w:cs="Arial"/>
          <w:color w:val="0C0C11"/>
          <w:w w:val="105"/>
          <w:sz w:val="20"/>
          <w:szCs w:val="20"/>
          <w:lang w:val="fr-CH"/>
        </w:rPr>
        <w:t xml:space="preserve">ses </w:t>
      </w:r>
      <w:r w:rsidR="00C75DF9">
        <w:rPr>
          <w:rFonts w:ascii="Arial" w:hAnsi="Arial" w:cs="Arial"/>
          <w:color w:val="0C0C11"/>
          <w:w w:val="105"/>
          <w:sz w:val="20"/>
          <w:szCs w:val="20"/>
          <w:lang w:val="fr-CH"/>
        </w:rPr>
        <w:t>s</w:t>
      </w:r>
      <w:r w:rsidRPr="00447B7A">
        <w:rPr>
          <w:rFonts w:ascii="Arial" w:hAnsi="Arial" w:cs="Arial"/>
          <w:color w:val="0C0C11"/>
          <w:w w:val="105"/>
          <w:sz w:val="20"/>
          <w:szCs w:val="20"/>
          <w:lang w:val="fr-CH"/>
        </w:rPr>
        <w:t xml:space="preserve">ous-traitants. Dans le cas d'une telle violation de données </w:t>
      </w:r>
      <w:r w:rsidR="000D2CD4">
        <w:rPr>
          <w:rFonts w:ascii="Arial" w:hAnsi="Arial" w:cs="Arial"/>
          <w:color w:val="0C0C11"/>
          <w:w w:val="105"/>
          <w:sz w:val="20"/>
          <w:szCs w:val="20"/>
          <w:lang w:val="fr-CH"/>
        </w:rPr>
        <w:t xml:space="preserve">à caractère </w:t>
      </w:r>
      <w:r w:rsidRPr="00447B7A">
        <w:rPr>
          <w:rFonts w:ascii="Arial" w:hAnsi="Arial" w:cs="Arial"/>
          <w:color w:val="0C0C11"/>
          <w:w w:val="105"/>
          <w:sz w:val="20"/>
          <w:szCs w:val="20"/>
          <w:lang w:val="fr-CH"/>
        </w:rPr>
        <w:t xml:space="preserve">personnel, le Prestataire de services aidera le Responsable du traitement à enquêter sur la violation de données </w:t>
      </w:r>
      <w:r w:rsidR="000D2CD4">
        <w:rPr>
          <w:rFonts w:ascii="Arial" w:hAnsi="Arial" w:cs="Arial"/>
          <w:color w:val="0C0C11"/>
          <w:w w:val="105"/>
          <w:sz w:val="20"/>
          <w:szCs w:val="20"/>
          <w:lang w:val="fr-CH"/>
        </w:rPr>
        <w:t xml:space="preserve">à caractère </w:t>
      </w:r>
      <w:r w:rsidRPr="00447B7A">
        <w:rPr>
          <w:rFonts w:ascii="Arial" w:hAnsi="Arial" w:cs="Arial"/>
          <w:color w:val="0C0C11"/>
          <w:w w:val="105"/>
          <w:sz w:val="20"/>
          <w:szCs w:val="20"/>
          <w:lang w:val="fr-CH"/>
        </w:rPr>
        <w:t xml:space="preserve">personnel et sur l'obligation du Responsable du traitement, en vertu de la loi applicable sur la protection des données, d'informer les Personnes concernées et les Autorités de contrôle, le cas échéant, et de documenter la violation de données </w:t>
      </w:r>
      <w:r w:rsidR="000D2CD4">
        <w:rPr>
          <w:rFonts w:ascii="Arial" w:hAnsi="Arial" w:cs="Arial"/>
          <w:color w:val="0C0C11"/>
          <w:w w:val="105"/>
          <w:sz w:val="20"/>
          <w:szCs w:val="20"/>
          <w:lang w:val="fr-CH"/>
        </w:rPr>
        <w:t xml:space="preserve">à caractère </w:t>
      </w:r>
      <w:r w:rsidRPr="00447B7A">
        <w:rPr>
          <w:rFonts w:ascii="Arial" w:hAnsi="Arial" w:cs="Arial"/>
          <w:color w:val="0C0C11"/>
          <w:w w:val="105"/>
          <w:sz w:val="20"/>
          <w:szCs w:val="20"/>
          <w:lang w:val="fr-CH"/>
        </w:rPr>
        <w:t>personnel.</w:t>
      </w:r>
    </w:p>
    <w:p w14:paraId="684C6CDA" w14:textId="77777777" w:rsidR="00AD3417" w:rsidRPr="00447B7A" w:rsidRDefault="00AD3417" w:rsidP="00AD3417">
      <w:pPr>
        <w:pStyle w:val="BodyText"/>
        <w:spacing w:before="4"/>
        <w:rPr>
          <w:rFonts w:cs="Arial"/>
          <w:sz w:val="20"/>
          <w:lang w:val="fr-CH"/>
        </w:rPr>
      </w:pPr>
    </w:p>
    <w:p w14:paraId="56F8C84D" w14:textId="4B1844DA" w:rsidR="003026B2" w:rsidRPr="00447B7A" w:rsidRDefault="009B1D62" w:rsidP="0011075E">
      <w:pPr>
        <w:pStyle w:val="ListParagraph"/>
        <w:widowControl w:val="0"/>
        <w:numPr>
          <w:ilvl w:val="1"/>
          <w:numId w:val="45"/>
        </w:numPr>
        <w:tabs>
          <w:tab w:val="left" w:pos="1418"/>
        </w:tabs>
        <w:autoSpaceDE w:val="0"/>
        <w:autoSpaceDN w:val="0"/>
        <w:ind w:left="567" w:right="658"/>
        <w:rPr>
          <w:rFonts w:ascii="Arial" w:hAnsi="Arial" w:cs="Arial"/>
          <w:color w:val="0C0C11"/>
          <w:sz w:val="20"/>
          <w:szCs w:val="20"/>
          <w:lang w:val="fr-CH"/>
        </w:rPr>
      </w:pPr>
      <w:r w:rsidRPr="00447B7A">
        <w:rPr>
          <w:rFonts w:ascii="Arial" w:hAnsi="Arial" w:cs="Arial"/>
          <w:color w:val="0C0C11"/>
          <w:w w:val="105"/>
          <w:sz w:val="20"/>
          <w:szCs w:val="20"/>
          <w:lang w:val="fr-CH"/>
        </w:rPr>
        <w:t xml:space="preserve">Assister le Responsable du traitement dans toute évaluation d'impact sur la protection des données et dans toute </w:t>
      </w:r>
      <w:r w:rsidRPr="00447B7A">
        <w:rPr>
          <w:rFonts w:ascii="Arial" w:hAnsi="Arial" w:cs="Arial"/>
          <w:color w:val="0C0C11"/>
          <w:sz w:val="20"/>
          <w:szCs w:val="20"/>
          <w:lang w:val="fr-CH"/>
        </w:rPr>
        <w:t xml:space="preserve">consultation </w:t>
      </w:r>
      <w:r w:rsidRPr="00447B7A">
        <w:rPr>
          <w:rFonts w:ascii="Arial" w:hAnsi="Arial" w:cs="Arial"/>
          <w:color w:val="0C0C11"/>
          <w:w w:val="105"/>
          <w:sz w:val="20"/>
          <w:szCs w:val="20"/>
          <w:lang w:val="fr-CH"/>
        </w:rPr>
        <w:t>préalable</w:t>
      </w:r>
      <w:r w:rsidRPr="00447B7A">
        <w:rPr>
          <w:rFonts w:ascii="Arial" w:hAnsi="Arial" w:cs="Arial"/>
          <w:color w:val="3D3D42"/>
          <w:sz w:val="20"/>
          <w:szCs w:val="20"/>
          <w:lang w:val="fr-CH"/>
        </w:rPr>
        <w:t xml:space="preserve">, le cas </w:t>
      </w:r>
      <w:r w:rsidRPr="00447B7A">
        <w:rPr>
          <w:rFonts w:ascii="Arial" w:hAnsi="Arial" w:cs="Arial"/>
          <w:color w:val="0C0C11"/>
          <w:sz w:val="20"/>
          <w:szCs w:val="20"/>
          <w:lang w:val="fr-CH"/>
        </w:rPr>
        <w:t xml:space="preserve">échéant, qui se rapporte aux Services fournis par le </w:t>
      </w:r>
      <w:r w:rsidR="00C75DF9">
        <w:rPr>
          <w:rFonts w:ascii="Arial" w:hAnsi="Arial" w:cs="Arial"/>
          <w:color w:val="0C0C11"/>
          <w:sz w:val="20"/>
          <w:szCs w:val="20"/>
          <w:lang w:val="fr-CH"/>
        </w:rPr>
        <w:t>Sous-traitant</w:t>
      </w:r>
      <w:r w:rsidRPr="00447B7A">
        <w:rPr>
          <w:rFonts w:ascii="Arial" w:hAnsi="Arial" w:cs="Arial"/>
          <w:color w:val="0C0C11"/>
          <w:sz w:val="20"/>
          <w:szCs w:val="20"/>
          <w:lang w:val="fr-CH"/>
        </w:rPr>
        <w:t xml:space="preserve"> au Responsable du traitement </w:t>
      </w:r>
      <w:r w:rsidRPr="00447B7A">
        <w:rPr>
          <w:rFonts w:ascii="Arial" w:hAnsi="Arial" w:cs="Arial"/>
          <w:color w:val="0C0C11"/>
          <w:w w:val="105"/>
          <w:sz w:val="20"/>
          <w:szCs w:val="20"/>
          <w:lang w:val="fr-CH"/>
        </w:rPr>
        <w:t xml:space="preserve">et aux Données </w:t>
      </w:r>
      <w:r w:rsidRPr="00447B7A">
        <w:rPr>
          <w:rFonts w:ascii="Arial" w:hAnsi="Arial" w:cs="Arial"/>
          <w:color w:val="0C0C13"/>
          <w:w w:val="105"/>
          <w:sz w:val="20"/>
          <w:szCs w:val="20"/>
          <w:lang w:val="fr-CH"/>
        </w:rPr>
        <w:t xml:space="preserve">pertinentes </w:t>
      </w:r>
      <w:r w:rsidRPr="00447B7A">
        <w:rPr>
          <w:rFonts w:ascii="Arial" w:hAnsi="Arial" w:cs="Arial"/>
          <w:color w:val="0C0C11"/>
          <w:w w:val="105"/>
          <w:sz w:val="20"/>
          <w:szCs w:val="20"/>
          <w:lang w:val="fr-CH"/>
        </w:rPr>
        <w:t>traitées pour le compte du Responsable du traitement.</w:t>
      </w:r>
    </w:p>
    <w:p w14:paraId="21291B66" w14:textId="2C02C4EA" w:rsidR="003026B2" w:rsidRDefault="009B1D62" w:rsidP="002F7DFA">
      <w:pPr>
        <w:pStyle w:val="Heading1"/>
      </w:pPr>
      <w:bookmarkStart w:id="14" w:name="_Toc130905835"/>
      <w:r w:rsidRPr="00527840">
        <w:t>Sous-traitement</w:t>
      </w:r>
      <w:bookmarkEnd w:id="14"/>
    </w:p>
    <w:p w14:paraId="410CE156" w14:textId="77777777" w:rsidR="00AD3417" w:rsidRPr="00527840" w:rsidRDefault="00AD3417" w:rsidP="00A61FE5">
      <w:pPr>
        <w:pStyle w:val="ListParagraph"/>
        <w:widowControl w:val="0"/>
        <w:tabs>
          <w:tab w:val="left" w:pos="1560"/>
        </w:tabs>
        <w:autoSpaceDE w:val="0"/>
        <w:autoSpaceDN w:val="0"/>
        <w:ind w:left="658" w:right="1440"/>
        <w:rPr>
          <w:rFonts w:ascii="Arial" w:hAnsi="Arial" w:cs="Arial"/>
          <w:vanish/>
          <w:color w:val="0C0C11"/>
          <w:spacing w:val="-1"/>
          <w:w w:val="105"/>
          <w:lang w:val="en-US"/>
        </w:rPr>
      </w:pPr>
    </w:p>
    <w:p w14:paraId="34EB200A" w14:textId="77777777" w:rsidR="0011075E" w:rsidRPr="0011075E" w:rsidRDefault="009B1D62" w:rsidP="0011075E">
      <w:pPr>
        <w:pStyle w:val="ListParagraph"/>
        <w:numPr>
          <w:ilvl w:val="1"/>
          <w:numId w:val="42"/>
        </w:numPr>
        <w:tabs>
          <w:tab w:val="left" w:pos="1560"/>
        </w:tabs>
        <w:autoSpaceDE w:val="0"/>
        <w:autoSpaceDN w:val="0"/>
        <w:ind w:left="567" w:right="1440" w:hanging="567"/>
        <w:rPr>
          <w:rFonts w:ascii="Arial" w:hAnsi="Arial" w:cs="Arial"/>
          <w:color w:val="0C0C11"/>
          <w:sz w:val="20"/>
          <w:lang w:val="fr-CH"/>
        </w:rPr>
      </w:pPr>
      <w:r w:rsidRPr="00A61FE5">
        <w:rPr>
          <w:rFonts w:ascii="Arial" w:hAnsi="Arial" w:cs="Arial"/>
          <w:color w:val="0C0C11"/>
          <w:spacing w:val="-1"/>
          <w:w w:val="105"/>
          <w:sz w:val="20"/>
          <w:lang w:val="fr-CH"/>
        </w:rPr>
        <w:t xml:space="preserve">Le </w:t>
      </w:r>
      <w:r w:rsidR="00A76E34" w:rsidRPr="00A61FE5">
        <w:rPr>
          <w:rFonts w:ascii="Arial" w:hAnsi="Arial" w:cs="Arial"/>
          <w:color w:val="0C0C11"/>
          <w:spacing w:val="-1"/>
          <w:w w:val="105"/>
          <w:sz w:val="20"/>
          <w:lang w:val="fr-CH"/>
        </w:rPr>
        <w:t>R</w:t>
      </w:r>
      <w:r w:rsidRPr="00A61FE5">
        <w:rPr>
          <w:rFonts w:ascii="Arial" w:hAnsi="Arial" w:cs="Arial"/>
          <w:color w:val="0C0C11"/>
          <w:spacing w:val="-1"/>
          <w:w w:val="105"/>
          <w:sz w:val="20"/>
          <w:lang w:val="fr-CH"/>
        </w:rPr>
        <w:t xml:space="preserve">esponsable du traitement </w:t>
      </w:r>
      <w:r w:rsidRPr="00A61FE5">
        <w:rPr>
          <w:rFonts w:ascii="Arial" w:hAnsi="Arial" w:cs="Arial"/>
          <w:color w:val="0C0C11"/>
          <w:w w:val="105"/>
          <w:sz w:val="20"/>
          <w:lang w:val="fr-CH"/>
        </w:rPr>
        <w:t xml:space="preserve">autorise l'engagement des sociétés affiliées du </w:t>
      </w:r>
      <w:r w:rsidR="00A76E34" w:rsidRPr="00A61FE5">
        <w:rPr>
          <w:rFonts w:ascii="Arial" w:hAnsi="Arial" w:cs="Arial"/>
          <w:color w:val="0C0C11"/>
          <w:w w:val="105"/>
          <w:sz w:val="20"/>
          <w:lang w:val="fr-CH"/>
        </w:rPr>
        <w:t>Sous-traitant</w:t>
      </w:r>
      <w:r w:rsidRPr="00A61FE5">
        <w:rPr>
          <w:rFonts w:ascii="Arial" w:hAnsi="Arial" w:cs="Arial"/>
          <w:color w:val="0C0C11"/>
          <w:w w:val="105"/>
          <w:sz w:val="20"/>
          <w:lang w:val="fr-CH"/>
        </w:rPr>
        <w:t xml:space="preserve"> en tant que sous-traitants secondaires.</w:t>
      </w:r>
    </w:p>
    <w:p w14:paraId="50B4C8F0" w14:textId="77777777" w:rsidR="0011075E" w:rsidRPr="000B7A6C" w:rsidRDefault="0011075E" w:rsidP="0011075E">
      <w:pPr>
        <w:pStyle w:val="ListParagraph"/>
        <w:tabs>
          <w:tab w:val="left" w:pos="1560"/>
        </w:tabs>
        <w:autoSpaceDE w:val="0"/>
        <w:autoSpaceDN w:val="0"/>
        <w:ind w:left="567" w:right="1440"/>
        <w:rPr>
          <w:rFonts w:ascii="Arial" w:hAnsi="Arial" w:cs="Arial"/>
          <w:color w:val="0C0C11"/>
          <w:sz w:val="20"/>
          <w:lang w:val="fr-CH"/>
        </w:rPr>
      </w:pPr>
    </w:p>
    <w:p w14:paraId="785A6D1B" w14:textId="77777777" w:rsidR="0011075E" w:rsidRPr="000B7A6C" w:rsidRDefault="009B1D62" w:rsidP="0011075E">
      <w:pPr>
        <w:pStyle w:val="ListParagraph"/>
        <w:numPr>
          <w:ilvl w:val="1"/>
          <w:numId w:val="42"/>
        </w:numPr>
        <w:tabs>
          <w:tab w:val="left" w:pos="1560"/>
        </w:tabs>
        <w:autoSpaceDE w:val="0"/>
        <w:autoSpaceDN w:val="0"/>
        <w:ind w:left="567" w:right="1440" w:hanging="567"/>
        <w:rPr>
          <w:rFonts w:ascii="Arial" w:hAnsi="Arial" w:cs="Arial"/>
          <w:color w:val="0C0C11"/>
          <w:sz w:val="20"/>
          <w:lang w:val="fr-CH"/>
        </w:rPr>
      </w:pPr>
      <w:r w:rsidRPr="000B7A6C">
        <w:rPr>
          <w:rFonts w:ascii="Arial" w:hAnsi="Arial" w:cs="Arial"/>
          <w:color w:val="0C0C11"/>
          <w:w w:val="105"/>
          <w:sz w:val="20"/>
          <w:lang w:val="fr-CH"/>
        </w:rPr>
        <w:t xml:space="preserve">Le </w:t>
      </w:r>
      <w:r w:rsidR="00A76E34" w:rsidRPr="000B7A6C">
        <w:rPr>
          <w:rFonts w:ascii="Arial" w:hAnsi="Arial" w:cs="Arial"/>
          <w:color w:val="0C0C11"/>
          <w:w w:val="105"/>
          <w:sz w:val="20"/>
          <w:lang w:val="fr-CH"/>
        </w:rPr>
        <w:t>R</w:t>
      </w:r>
      <w:r w:rsidRPr="000B7A6C">
        <w:rPr>
          <w:rFonts w:ascii="Arial" w:hAnsi="Arial" w:cs="Arial"/>
          <w:color w:val="0C0C11"/>
          <w:w w:val="105"/>
          <w:sz w:val="20"/>
          <w:lang w:val="fr-CH"/>
        </w:rPr>
        <w:t xml:space="preserve">esponsable du traitement autorise également l'engagement de tiers en tant que sous-traitants secondaires auxquels il est fait référence dans l'offre du </w:t>
      </w:r>
      <w:r w:rsidR="00A76E34" w:rsidRPr="000B7A6C">
        <w:rPr>
          <w:rFonts w:ascii="Arial" w:hAnsi="Arial" w:cs="Arial"/>
          <w:color w:val="0C0C11"/>
          <w:w w:val="105"/>
          <w:sz w:val="20"/>
          <w:lang w:val="fr-CH"/>
        </w:rPr>
        <w:t>Sous-traitant</w:t>
      </w:r>
      <w:r w:rsidRPr="000B7A6C">
        <w:rPr>
          <w:rFonts w:ascii="Arial" w:hAnsi="Arial" w:cs="Arial"/>
          <w:color w:val="0C0C11"/>
          <w:w w:val="105"/>
          <w:sz w:val="20"/>
          <w:lang w:val="fr-CH"/>
        </w:rPr>
        <w:t>, la description du service, l'accord, la documentation référencée ou les sites en ligne, etc</w:t>
      </w:r>
      <w:r w:rsidRPr="000B7A6C">
        <w:rPr>
          <w:rFonts w:ascii="Arial" w:hAnsi="Arial" w:cs="Arial"/>
          <w:color w:val="3D3D42"/>
          <w:w w:val="105"/>
          <w:sz w:val="20"/>
          <w:lang w:val="fr-CH"/>
        </w:rPr>
        <w:t>.</w:t>
      </w:r>
    </w:p>
    <w:p w14:paraId="7FB7E418" w14:textId="77777777" w:rsidR="0011075E" w:rsidRPr="000B7A6C" w:rsidRDefault="0011075E" w:rsidP="0011075E">
      <w:pPr>
        <w:pStyle w:val="ListParagraph"/>
        <w:rPr>
          <w:rFonts w:ascii="Arial" w:hAnsi="Arial" w:cs="Arial"/>
          <w:color w:val="0C0C11"/>
          <w:w w:val="105"/>
          <w:sz w:val="20"/>
          <w:lang w:val="fr-CH"/>
        </w:rPr>
      </w:pPr>
    </w:p>
    <w:p w14:paraId="0C929F62" w14:textId="77777777" w:rsidR="0011075E" w:rsidRPr="000B7A6C" w:rsidRDefault="009B1D62" w:rsidP="0011075E">
      <w:pPr>
        <w:pStyle w:val="ListParagraph"/>
        <w:numPr>
          <w:ilvl w:val="1"/>
          <w:numId w:val="42"/>
        </w:numPr>
        <w:tabs>
          <w:tab w:val="left" w:pos="1560"/>
        </w:tabs>
        <w:autoSpaceDE w:val="0"/>
        <w:autoSpaceDN w:val="0"/>
        <w:ind w:left="567" w:right="1440" w:hanging="567"/>
        <w:rPr>
          <w:rFonts w:ascii="Arial" w:hAnsi="Arial" w:cs="Arial"/>
          <w:color w:val="0C0C11"/>
          <w:sz w:val="20"/>
          <w:lang w:val="fr-CH"/>
        </w:rPr>
      </w:pPr>
      <w:r w:rsidRPr="000B7A6C">
        <w:rPr>
          <w:rFonts w:ascii="Arial" w:hAnsi="Arial" w:cs="Arial"/>
          <w:color w:val="0C0C11"/>
          <w:w w:val="105"/>
          <w:sz w:val="20"/>
          <w:lang w:val="fr-CH"/>
        </w:rPr>
        <w:t xml:space="preserve">Le </w:t>
      </w:r>
      <w:r w:rsidR="00F56854" w:rsidRPr="000B7A6C">
        <w:rPr>
          <w:rFonts w:ascii="Arial" w:hAnsi="Arial" w:cs="Arial"/>
          <w:color w:val="0C0C11"/>
          <w:w w:val="105"/>
          <w:sz w:val="20"/>
          <w:lang w:val="fr-CH"/>
        </w:rPr>
        <w:t>S</w:t>
      </w:r>
      <w:r w:rsidRPr="000B7A6C">
        <w:rPr>
          <w:rFonts w:ascii="Arial" w:hAnsi="Arial" w:cs="Arial"/>
          <w:color w:val="0C0C11"/>
          <w:w w:val="105"/>
          <w:sz w:val="20"/>
          <w:lang w:val="fr-CH"/>
        </w:rPr>
        <w:t xml:space="preserve">ous-traitant informe le </w:t>
      </w:r>
      <w:r w:rsidR="00653249" w:rsidRPr="000B7A6C">
        <w:rPr>
          <w:rFonts w:ascii="Arial" w:hAnsi="Arial" w:cs="Arial"/>
          <w:color w:val="0C0C11"/>
          <w:w w:val="105"/>
          <w:sz w:val="20"/>
          <w:lang w:val="fr-CH"/>
        </w:rPr>
        <w:t xml:space="preserve">Responsable </w:t>
      </w:r>
      <w:r w:rsidR="00B46889" w:rsidRPr="000B7A6C">
        <w:rPr>
          <w:rFonts w:ascii="Arial" w:hAnsi="Arial" w:cs="Arial"/>
          <w:color w:val="0C0C11"/>
          <w:w w:val="105"/>
          <w:sz w:val="20"/>
          <w:lang w:val="fr-CH"/>
        </w:rPr>
        <w:t>du traitement</w:t>
      </w:r>
      <w:r w:rsidRPr="000B7A6C">
        <w:rPr>
          <w:rFonts w:ascii="Arial" w:hAnsi="Arial" w:cs="Arial"/>
          <w:color w:val="0C0C11"/>
          <w:w w:val="105"/>
          <w:sz w:val="20"/>
          <w:lang w:val="fr-CH"/>
        </w:rPr>
        <w:t xml:space="preserve"> de tout changement prévu concernant l'ajout ou le remplacement de sous-traitants secondaires tiers, donnant ainsi au </w:t>
      </w:r>
      <w:r w:rsidR="00653249" w:rsidRPr="000B7A6C">
        <w:rPr>
          <w:rFonts w:ascii="Arial" w:hAnsi="Arial" w:cs="Arial"/>
          <w:color w:val="0C0C11"/>
          <w:w w:val="105"/>
          <w:sz w:val="20"/>
          <w:lang w:val="fr-CH"/>
        </w:rPr>
        <w:t xml:space="preserve">Responsable </w:t>
      </w:r>
      <w:r w:rsidR="00B46889" w:rsidRPr="000B7A6C">
        <w:rPr>
          <w:rFonts w:ascii="Arial" w:hAnsi="Arial" w:cs="Arial"/>
          <w:color w:val="0C0C11"/>
          <w:w w:val="105"/>
          <w:sz w:val="20"/>
          <w:lang w:val="fr-CH"/>
        </w:rPr>
        <w:t>du traitement</w:t>
      </w:r>
      <w:r w:rsidRPr="000B7A6C">
        <w:rPr>
          <w:rFonts w:ascii="Arial" w:hAnsi="Arial" w:cs="Arial"/>
          <w:color w:val="0C0C11"/>
          <w:w w:val="105"/>
          <w:sz w:val="20"/>
          <w:lang w:val="fr-CH"/>
        </w:rPr>
        <w:t xml:space="preserve"> la possibilité de s'opposer à ces changements dans un délai de 90 jours, après quoi le </w:t>
      </w:r>
      <w:r w:rsidR="00653249" w:rsidRPr="000B7A6C">
        <w:rPr>
          <w:rFonts w:ascii="Arial" w:hAnsi="Arial" w:cs="Arial"/>
          <w:color w:val="0C0C11"/>
          <w:w w:val="105"/>
          <w:sz w:val="20"/>
          <w:lang w:val="fr-CH"/>
        </w:rPr>
        <w:t xml:space="preserve">Responsable </w:t>
      </w:r>
      <w:r w:rsidR="00B46889" w:rsidRPr="000B7A6C">
        <w:rPr>
          <w:rFonts w:ascii="Arial" w:hAnsi="Arial" w:cs="Arial"/>
          <w:color w:val="0C0C11"/>
          <w:w w:val="105"/>
          <w:sz w:val="20"/>
          <w:lang w:val="fr-CH"/>
        </w:rPr>
        <w:t>du traitement</w:t>
      </w:r>
      <w:r w:rsidRPr="000B7A6C">
        <w:rPr>
          <w:rFonts w:ascii="Arial" w:hAnsi="Arial" w:cs="Arial"/>
          <w:color w:val="0C0C11"/>
          <w:w w:val="105"/>
          <w:sz w:val="20"/>
          <w:lang w:val="fr-CH"/>
        </w:rPr>
        <w:t xml:space="preserve"> est réputé avoir accepté le nouveau sous-traitant secondaire tiers.</w:t>
      </w:r>
    </w:p>
    <w:p w14:paraId="1206D421" w14:textId="77777777" w:rsidR="0011075E" w:rsidRPr="000B7A6C" w:rsidRDefault="0011075E" w:rsidP="0011075E">
      <w:pPr>
        <w:pStyle w:val="ListParagraph"/>
        <w:rPr>
          <w:rFonts w:ascii="Arial" w:hAnsi="Arial" w:cs="Arial"/>
          <w:color w:val="0C0C11"/>
          <w:w w:val="105"/>
          <w:sz w:val="20"/>
          <w:lang w:val="fr-CH"/>
        </w:rPr>
      </w:pPr>
    </w:p>
    <w:p w14:paraId="38FE3E8B" w14:textId="77777777" w:rsidR="0011075E" w:rsidRPr="000B7A6C" w:rsidRDefault="009B1D62" w:rsidP="0011075E">
      <w:pPr>
        <w:pStyle w:val="ListParagraph"/>
        <w:numPr>
          <w:ilvl w:val="1"/>
          <w:numId w:val="42"/>
        </w:numPr>
        <w:tabs>
          <w:tab w:val="left" w:pos="1560"/>
        </w:tabs>
        <w:autoSpaceDE w:val="0"/>
        <w:autoSpaceDN w:val="0"/>
        <w:ind w:left="567" w:right="1440" w:hanging="567"/>
        <w:rPr>
          <w:rFonts w:ascii="Arial" w:hAnsi="Arial" w:cs="Arial"/>
          <w:color w:val="0C0C11"/>
          <w:sz w:val="20"/>
          <w:lang w:val="fr-CH"/>
        </w:rPr>
      </w:pPr>
      <w:r w:rsidRPr="000B7A6C">
        <w:rPr>
          <w:rFonts w:ascii="Arial" w:hAnsi="Arial" w:cs="Arial"/>
          <w:color w:val="0C0C11"/>
          <w:w w:val="105"/>
          <w:sz w:val="20"/>
          <w:lang w:val="fr-CH"/>
        </w:rPr>
        <w:t xml:space="preserve">Tout contrat de sous-traitance avec un tiers par lequel un </w:t>
      </w:r>
      <w:r w:rsidR="002F7DFA" w:rsidRPr="000B7A6C">
        <w:rPr>
          <w:rFonts w:ascii="Arial" w:hAnsi="Arial" w:cs="Arial"/>
          <w:color w:val="0C0C11"/>
          <w:w w:val="105"/>
          <w:sz w:val="20"/>
          <w:lang w:val="fr-CH"/>
        </w:rPr>
        <w:t>traitement</w:t>
      </w:r>
      <w:r w:rsidRPr="000B7A6C">
        <w:rPr>
          <w:rFonts w:ascii="Arial" w:hAnsi="Arial" w:cs="Arial"/>
          <w:color w:val="0C0C11"/>
          <w:w w:val="105"/>
          <w:sz w:val="20"/>
          <w:lang w:val="fr-CH"/>
        </w:rPr>
        <w:t xml:space="preserve"> des Données </w:t>
      </w:r>
      <w:r w:rsidRPr="000B7A6C">
        <w:rPr>
          <w:rFonts w:ascii="Arial" w:hAnsi="Arial" w:cs="Arial"/>
          <w:color w:val="0C0C13"/>
          <w:w w:val="105"/>
          <w:sz w:val="20"/>
          <w:lang w:val="fr-CH"/>
        </w:rPr>
        <w:t xml:space="preserve">pertinentes </w:t>
      </w:r>
      <w:r w:rsidRPr="000B7A6C">
        <w:rPr>
          <w:rFonts w:ascii="Arial" w:hAnsi="Arial" w:cs="Arial"/>
          <w:color w:val="0C0C11"/>
          <w:w w:val="105"/>
          <w:sz w:val="20"/>
          <w:lang w:val="fr-CH"/>
        </w:rPr>
        <w:t>est sous-traité doit être conforme à la Loi sur la protection des données applicable.</w:t>
      </w:r>
    </w:p>
    <w:p w14:paraId="23D7194F" w14:textId="77777777" w:rsidR="0011075E" w:rsidRPr="000B7A6C" w:rsidRDefault="0011075E" w:rsidP="0011075E">
      <w:pPr>
        <w:pStyle w:val="ListParagraph"/>
        <w:rPr>
          <w:rFonts w:ascii="Arial" w:hAnsi="Arial" w:cs="Arial"/>
          <w:color w:val="0C0C11"/>
          <w:w w:val="105"/>
          <w:sz w:val="20"/>
          <w:lang w:val="fr-CH"/>
        </w:rPr>
      </w:pPr>
    </w:p>
    <w:p w14:paraId="7F8366A8" w14:textId="77777777" w:rsidR="0011075E" w:rsidRPr="000B7A6C" w:rsidRDefault="009B1D62" w:rsidP="0011075E">
      <w:pPr>
        <w:pStyle w:val="ListParagraph"/>
        <w:numPr>
          <w:ilvl w:val="1"/>
          <w:numId w:val="42"/>
        </w:numPr>
        <w:tabs>
          <w:tab w:val="left" w:pos="1560"/>
        </w:tabs>
        <w:autoSpaceDE w:val="0"/>
        <w:autoSpaceDN w:val="0"/>
        <w:ind w:left="567" w:right="1440" w:hanging="567"/>
        <w:rPr>
          <w:rFonts w:ascii="Arial" w:hAnsi="Arial" w:cs="Arial"/>
          <w:color w:val="0C0C11"/>
          <w:sz w:val="20"/>
          <w:lang w:val="fr-CH"/>
        </w:rPr>
      </w:pPr>
      <w:r w:rsidRPr="000B7A6C">
        <w:rPr>
          <w:rFonts w:ascii="Arial" w:hAnsi="Arial" w:cs="Arial"/>
          <w:color w:val="0C0C11"/>
          <w:w w:val="105"/>
          <w:sz w:val="20"/>
          <w:lang w:val="fr-CH"/>
        </w:rPr>
        <w:t xml:space="preserve">Le </w:t>
      </w:r>
      <w:r w:rsidR="002639BE" w:rsidRPr="000B7A6C">
        <w:rPr>
          <w:rFonts w:ascii="Arial" w:hAnsi="Arial" w:cs="Arial"/>
          <w:color w:val="0C0C11"/>
          <w:w w:val="105"/>
          <w:sz w:val="20"/>
          <w:lang w:val="fr-CH"/>
        </w:rPr>
        <w:t>Sous-traitant</w:t>
      </w:r>
      <w:r w:rsidRPr="000B7A6C">
        <w:rPr>
          <w:rFonts w:ascii="Arial" w:hAnsi="Arial" w:cs="Arial"/>
          <w:color w:val="0C0C11"/>
          <w:w w:val="105"/>
          <w:sz w:val="20"/>
          <w:lang w:val="fr-CH"/>
        </w:rPr>
        <w:t xml:space="preserve"> doit s'assurer contractuellement qu'en ce qui concerne la partie </w:t>
      </w:r>
      <w:r w:rsidR="00D94933" w:rsidRPr="000B7A6C">
        <w:rPr>
          <w:rFonts w:ascii="Arial" w:hAnsi="Arial" w:cs="Arial"/>
          <w:color w:val="0C0C11"/>
          <w:w w:val="105"/>
          <w:sz w:val="20"/>
          <w:lang w:val="fr-CH"/>
        </w:rPr>
        <w:t>sous-</w:t>
      </w:r>
      <w:r w:rsidRPr="000B7A6C">
        <w:rPr>
          <w:rFonts w:ascii="Arial" w:hAnsi="Arial" w:cs="Arial"/>
          <w:color w:val="0C0C11"/>
          <w:w w:val="105"/>
          <w:sz w:val="20"/>
          <w:lang w:val="fr-CH"/>
        </w:rPr>
        <w:t xml:space="preserve">sous-traitée du </w:t>
      </w:r>
      <w:r w:rsidR="002F7DFA" w:rsidRPr="000B7A6C">
        <w:rPr>
          <w:rFonts w:ascii="Arial" w:hAnsi="Arial" w:cs="Arial"/>
          <w:color w:val="0C0C11"/>
          <w:w w:val="105"/>
          <w:sz w:val="20"/>
          <w:lang w:val="fr-CH"/>
        </w:rPr>
        <w:t>traitement</w:t>
      </w:r>
      <w:r w:rsidRPr="000B7A6C">
        <w:rPr>
          <w:rFonts w:ascii="Arial" w:hAnsi="Arial" w:cs="Arial"/>
          <w:color w:val="0C0C11"/>
          <w:w w:val="105"/>
          <w:sz w:val="20"/>
          <w:lang w:val="fr-CH"/>
        </w:rPr>
        <w:t xml:space="preserve"> des Données </w:t>
      </w:r>
      <w:r w:rsidRPr="000B7A6C">
        <w:rPr>
          <w:rFonts w:ascii="Arial" w:hAnsi="Arial" w:cs="Arial"/>
          <w:color w:val="0C0C13"/>
          <w:w w:val="105"/>
          <w:sz w:val="20"/>
          <w:lang w:val="fr-CH"/>
        </w:rPr>
        <w:t>pertinentes</w:t>
      </w:r>
      <w:r w:rsidRPr="000B7A6C">
        <w:rPr>
          <w:rFonts w:ascii="Arial" w:hAnsi="Arial" w:cs="Arial"/>
          <w:color w:val="0C0C11"/>
          <w:w w:val="105"/>
          <w:sz w:val="20"/>
          <w:lang w:val="fr-CH"/>
        </w:rPr>
        <w:t xml:space="preserve">, le </w:t>
      </w:r>
      <w:r w:rsidR="00322C19" w:rsidRPr="000B7A6C">
        <w:rPr>
          <w:rFonts w:ascii="Arial" w:hAnsi="Arial" w:cs="Arial"/>
          <w:color w:val="0C0C11"/>
          <w:w w:val="105"/>
          <w:sz w:val="20"/>
          <w:lang w:val="fr-CH"/>
        </w:rPr>
        <w:t>s</w:t>
      </w:r>
      <w:r w:rsidRPr="000B7A6C">
        <w:rPr>
          <w:rFonts w:ascii="Arial" w:hAnsi="Arial" w:cs="Arial"/>
          <w:color w:val="0C0C11"/>
          <w:w w:val="105"/>
          <w:sz w:val="20"/>
          <w:lang w:val="fr-CH"/>
        </w:rPr>
        <w:t>ous-</w:t>
      </w:r>
      <w:r w:rsidR="00322C19" w:rsidRPr="000B7A6C">
        <w:rPr>
          <w:rFonts w:ascii="Arial" w:hAnsi="Arial" w:cs="Arial"/>
          <w:color w:val="0C0C11"/>
          <w:w w:val="105"/>
          <w:sz w:val="20"/>
          <w:lang w:val="fr-CH"/>
        </w:rPr>
        <w:t>sous-</w:t>
      </w:r>
      <w:r w:rsidRPr="000B7A6C">
        <w:rPr>
          <w:rFonts w:ascii="Arial" w:hAnsi="Arial" w:cs="Arial"/>
          <w:color w:val="0C0C11"/>
          <w:w w:val="105"/>
          <w:sz w:val="20"/>
          <w:lang w:val="fr-CH"/>
        </w:rPr>
        <w:t xml:space="preserve">traitant a des obligations vis-à-vis du </w:t>
      </w:r>
      <w:r w:rsidR="00D94933" w:rsidRPr="000B7A6C">
        <w:rPr>
          <w:rFonts w:ascii="Arial" w:hAnsi="Arial" w:cs="Arial"/>
          <w:color w:val="0C0C11"/>
          <w:w w:val="105"/>
          <w:sz w:val="20"/>
          <w:lang w:val="fr-CH"/>
        </w:rPr>
        <w:t>Sous-traitant</w:t>
      </w:r>
      <w:r w:rsidRPr="000B7A6C">
        <w:rPr>
          <w:rFonts w:ascii="Arial" w:hAnsi="Arial" w:cs="Arial"/>
          <w:color w:val="0C0C11"/>
          <w:w w:val="105"/>
          <w:sz w:val="20"/>
          <w:lang w:val="fr-CH"/>
        </w:rPr>
        <w:t xml:space="preserve"> correspondant à celles du </w:t>
      </w:r>
      <w:r w:rsidR="00D94933" w:rsidRPr="000B7A6C">
        <w:rPr>
          <w:rFonts w:ascii="Arial" w:hAnsi="Arial" w:cs="Arial"/>
          <w:color w:val="0C0C11"/>
          <w:w w:val="105"/>
          <w:sz w:val="20"/>
          <w:lang w:val="fr-CH"/>
        </w:rPr>
        <w:t>Sous-traitant</w:t>
      </w:r>
      <w:r w:rsidRPr="000B7A6C">
        <w:rPr>
          <w:rFonts w:ascii="Arial" w:hAnsi="Arial" w:cs="Arial"/>
          <w:color w:val="0C0C11"/>
          <w:w w:val="105"/>
          <w:sz w:val="20"/>
          <w:lang w:val="fr-CH"/>
        </w:rPr>
        <w:t xml:space="preserve"> vis-à-vis du </w:t>
      </w:r>
      <w:r w:rsidR="00653249" w:rsidRPr="000B7A6C">
        <w:rPr>
          <w:rFonts w:ascii="Arial" w:hAnsi="Arial" w:cs="Arial"/>
          <w:color w:val="0C0C11"/>
          <w:w w:val="105"/>
          <w:sz w:val="20"/>
          <w:lang w:val="fr-CH"/>
        </w:rPr>
        <w:t xml:space="preserve">Responsable </w:t>
      </w:r>
      <w:r w:rsidR="00B46889" w:rsidRPr="000B7A6C">
        <w:rPr>
          <w:rFonts w:ascii="Arial" w:hAnsi="Arial" w:cs="Arial"/>
          <w:color w:val="0C0C11"/>
          <w:w w:val="105"/>
          <w:sz w:val="20"/>
          <w:lang w:val="fr-CH"/>
        </w:rPr>
        <w:t>du traitement</w:t>
      </w:r>
      <w:r w:rsidRPr="000B7A6C">
        <w:rPr>
          <w:rFonts w:ascii="Arial" w:hAnsi="Arial" w:cs="Arial"/>
          <w:color w:val="0C0C11"/>
          <w:w w:val="105"/>
          <w:sz w:val="20"/>
          <w:lang w:val="fr-CH"/>
        </w:rPr>
        <w:t xml:space="preserve">, en particulier que le </w:t>
      </w:r>
      <w:r w:rsidR="00D94933" w:rsidRPr="000B7A6C">
        <w:rPr>
          <w:rFonts w:ascii="Arial" w:hAnsi="Arial" w:cs="Arial"/>
          <w:color w:val="0C0C11"/>
          <w:w w:val="105"/>
          <w:sz w:val="20"/>
          <w:lang w:val="fr-CH"/>
        </w:rPr>
        <w:t>s</w:t>
      </w:r>
      <w:r w:rsidRPr="000B7A6C">
        <w:rPr>
          <w:rFonts w:ascii="Arial" w:hAnsi="Arial" w:cs="Arial"/>
          <w:color w:val="0C0C11"/>
          <w:w w:val="105"/>
          <w:sz w:val="20"/>
          <w:lang w:val="fr-CH"/>
        </w:rPr>
        <w:t>ous</w:t>
      </w:r>
      <w:r w:rsidR="00D94933" w:rsidRPr="000B7A6C">
        <w:rPr>
          <w:rFonts w:ascii="Arial" w:hAnsi="Arial" w:cs="Arial"/>
          <w:color w:val="0C0C11"/>
          <w:w w:val="105"/>
          <w:sz w:val="20"/>
          <w:lang w:val="fr-CH"/>
        </w:rPr>
        <w:t>-sous</w:t>
      </w:r>
      <w:r w:rsidRPr="000B7A6C">
        <w:rPr>
          <w:rFonts w:ascii="Arial" w:hAnsi="Arial" w:cs="Arial"/>
          <w:color w:val="0C0C11"/>
          <w:w w:val="105"/>
          <w:sz w:val="20"/>
          <w:lang w:val="fr-CH"/>
        </w:rPr>
        <w:t xml:space="preserve">-traitant fournit des garanties suffisantes pour mettre en œuvre des Mesures techniques et organisationnelles appropriées de telle sorte que le </w:t>
      </w:r>
      <w:r w:rsidR="002F7DFA" w:rsidRPr="000B7A6C">
        <w:rPr>
          <w:rFonts w:ascii="Arial" w:hAnsi="Arial" w:cs="Arial"/>
          <w:color w:val="0C0C11"/>
          <w:w w:val="105"/>
          <w:sz w:val="20"/>
          <w:lang w:val="fr-CH"/>
        </w:rPr>
        <w:t>traitement</w:t>
      </w:r>
      <w:r w:rsidRPr="000B7A6C">
        <w:rPr>
          <w:rFonts w:ascii="Arial" w:hAnsi="Arial" w:cs="Arial"/>
          <w:color w:val="0C0C11"/>
          <w:w w:val="105"/>
          <w:sz w:val="20"/>
          <w:lang w:val="fr-CH"/>
        </w:rPr>
        <w:t xml:space="preserve"> réponde aux exigences du Droit applicable en matière de protection des données.</w:t>
      </w:r>
    </w:p>
    <w:p w14:paraId="23BAFA72" w14:textId="77777777" w:rsidR="0011075E" w:rsidRPr="000B7A6C" w:rsidRDefault="0011075E" w:rsidP="0011075E">
      <w:pPr>
        <w:pStyle w:val="ListParagraph"/>
        <w:rPr>
          <w:rFonts w:ascii="Arial" w:hAnsi="Arial" w:cs="Arial"/>
          <w:color w:val="0C0C11"/>
          <w:w w:val="105"/>
          <w:sz w:val="20"/>
          <w:lang w:val="fr-CH"/>
        </w:rPr>
      </w:pPr>
    </w:p>
    <w:p w14:paraId="147B1925" w14:textId="77777777" w:rsidR="0011075E" w:rsidRPr="000B7A6C" w:rsidRDefault="009B1D62" w:rsidP="0011075E">
      <w:pPr>
        <w:pStyle w:val="ListParagraph"/>
        <w:numPr>
          <w:ilvl w:val="1"/>
          <w:numId w:val="42"/>
        </w:numPr>
        <w:tabs>
          <w:tab w:val="left" w:pos="1560"/>
        </w:tabs>
        <w:autoSpaceDE w:val="0"/>
        <w:autoSpaceDN w:val="0"/>
        <w:ind w:left="567" w:right="1440" w:hanging="567"/>
        <w:rPr>
          <w:rFonts w:ascii="Arial" w:hAnsi="Arial" w:cs="Arial"/>
          <w:color w:val="0C0C11"/>
          <w:sz w:val="20"/>
          <w:lang w:val="fr-CH"/>
        </w:rPr>
      </w:pPr>
      <w:r w:rsidRPr="000B7A6C">
        <w:rPr>
          <w:rFonts w:ascii="Arial" w:hAnsi="Arial" w:cs="Arial"/>
          <w:color w:val="0C0C11"/>
          <w:w w:val="105"/>
          <w:sz w:val="20"/>
          <w:lang w:val="fr-CH"/>
        </w:rPr>
        <w:t>Lorsqu'</w:t>
      </w:r>
      <w:r w:rsidRPr="000B7A6C">
        <w:rPr>
          <w:rFonts w:ascii="Arial" w:hAnsi="Arial" w:cs="Arial"/>
          <w:color w:val="0C0C11"/>
          <w:spacing w:val="-3"/>
          <w:w w:val="105"/>
          <w:sz w:val="20"/>
          <w:lang w:val="fr-CH"/>
        </w:rPr>
        <w:t xml:space="preserve">un </w:t>
      </w:r>
      <w:r w:rsidR="00D94933" w:rsidRPr="000B7A6C">
        <w:rPr>
          <w:rFonts w:ascii="Arial" w:hAnsi="Arial" w:cs="Arial"/>
          <w:color w:val="0C0C11"/>
          <w:spacing w:val="-3"/>
          <w:w w:val="105"/>
          <w:sz w:val="20"/>
          <w:lang w:val="fr-CH"/>
        </w:rPr>
        <w:t>sous-</w:t>
      </w:r>
      <w:r w:rsidRPr="000B7A6C">
        <w:rPr>
          <w:rFonts w:ascii="Arial" w:hAnsi="Arial" w:cs="Arial"/>
          <w:color w:val="0C0C11"/>
          <w:w w:val="105"/>
          <w:sz w:val="20"/>
          <w:lang w:val="fr-CH"/>
        </w:rPr>
        <w:t xml:space="preserve">sous-traitant ne remplit pas ses obligations en matière de protection des données, le </w:t>
      </w:r>
      <w:r w:rsidR="00361DBE" w:rsidRPr="000B7A6C">
        <w:rPr>
          <w:rFonts w:ascii="Arial" w:hAnsi="Arial" w:cs="Arial"/>
          <w:color w:val="0C0C11"/>
          <w:w w:val="105"/>
          <w:sz w:val="20"/>
          <w:lang w:val="fr-CH"/>
        </w:rPr>
        <w:t>S</w:t>
      </w:r>
      <w:r w:rsidRPr="000B7A6C">
        <w:rPr>
          <w:rFonts w:ascii="Arial" w:hAnsi="Arial" w:cs="Arial"/>
          <w:color w:val="0C0C11"/>
          <w:w w:val="105"/>
          <w:sz w:val="20"/>
          <w:lang w:val="fr-CH"/>
        </w:rPr>
        <w:t xml:space="preserve">ous-traitant reste entièrement responsable envers le </w:t>
      </w:r>
      <w:r w:rsidR="00653249" w:rsidRPr="000B7A6C">
        <w:rPr>
          <w:rFonts w:ascii="Arial" w:hAnsi="Arial" w:cs="Arial"/>
          <w:color w:val="0C0C11"/>
          <w:w w:val="105"/>
          <w:sz w:val="20"/>
          <w:lang w:val="fr-CH"/>
        </w:rPr>
        <w:t xml:space="preserve">Responsable </w:t>
      </w:r>
      <w:r w:rsidR="00B46889" w:rsidRPr="000B7A6C">
        <w:rPr>
          <w:rFonts w:ascii="Arial" w:hAnsi="Arial" w:cs="Arial"/>
          <w:color w:val="0C0C11"/>
          <w:w w:val="105"/>
          <w:sz w:val="20"/>
          <w:lang w:val="fr-CH"/>
        </w:rPr>
        <w:t>du traitement</w:t>
      </w:r>
      <w:r w:rsidRPr="000B7A6C">
        <w:rPr>
          <w:rFonts w:ascii="Arial" w:hAnsi="Arial" w:cs="Arial"/>
          <w:color w:val="0C0C11"/>
          <w:w w:val="105"/>
          <w:sz w:val="20"/>
          <w:lang w:val="fr-CH"/>
        </w:rPr>
        <w:t xml:space="preserve"> de l'exécution des obligations du </w:t>
      </w:r>
      <w:r w:rsidR="00361DBE" w:rsidRPr="000B7A6C">
        <w:rPr>
          <w:rFonts w:ascii="Arial" w:hAnsi="Arial" w:cs="Arial"/>
          <w:color w:val="0C0C11"/>
          <w:w w:val="105"/>
          <w:sz w:val="20"/>
          <w:lang w:val="fr-CH"/>
        </w:rPr>
        <w:t>sous-</w:t>
      </w:r>
      <w:r w:rsidRPr="000B7A6C">
        <w:rPr>
          <w:rFonts w:ascii="Arial" w:hAnsi="Arial" w:cs="Arial"/>
          <w:color w:val="0C0C11"/>
          <w:w w:val="105"/>
          <w:sz w:val="20"/>
          <w:lang w:val="fr-CH"/>
        </w:rPr>
        <w:t>sous-traitant.</w:t>
      </w:r>
      <w:bookmarkStart w:id="15" w:name="_Hlk95316432"/>
    </w:p>
    <w:p w14:paraId="579CB066" w14:textId="77777777" w:rsidR="0011075E" w:rsidRPr="000B7A6C" w:rsidRDefault="0011075E" w:rsidP="0011075E">
      <w:pPr>
        <w:pStyle w:val="ListParagraph"/>
        <w:rPr>
          <w:rFonts w:ascii="Arial" w:hAnsi="Arial" w:cs="Arial"/>
          <w:color w:val="0C0C11"/>
          <w:w w:val="105"/>
          <w:sz w:val="20"/>
          <w:lang w:val="fr-CH"/>
        </w:rPr>
      </w:pPr>
    </w:p>
    <w:p w14:paraId="0304FE27" w14:textId="03B366CB" w:rsidR="003026B2" w:rsidRPr="000B7A6C" w:rsidRDefault="009B1D62" w:rsidP="0011075E">
      <w:pPr>
        <w:pStyle w:val="ListParagraph"/>
        <w:numPr>
          <w:ilvl w:val="1"/>
          <w:numId w:val="42"/>
        </w:numPr>
        <w:tabs>
          <w:tab w:val="left" w:pos="1560"/>
        </w:tabs>
        <w:autoSpaceDE w:val="0"/>
        <w:autoSpaceDN w:val="0"/>
        <w:ind w:left="567" w:right="1440" w:hanging="567"/>
        <w:rPr>
          <w:rFonts w:ascii="Arial" w:hAnsi="Arial" w:cs="Arial"/>
          <w:color w:val="0C0C11"/>
          <w:sz w:val="20"/>
          <w:lang w:val="fr-CH"/>
        </w:rPr>
      </w:pPr>
      <w:r w:rsidRPr="000B7A6C">
        <w:rPr>
          <w:rFonts w:ascii="Arial" w:hAnsi="Arial" w:cs="Arial"/>
          <w:color w:val="0C0C11"/>
          <w:w w:val="105"/>
          <w:sz w:val="20"/>
          <w:lang w:val="fr-CH"/>
        </w:rPr>
        <w:t xml:space="preserve">Dans le cas où un tel </w:t>
      </w:r>
      <w:r w:rsidR="00361DBE" w:rsidRPr="000B7A6C">
        <w:rPr>
          <w:rFonts w:ascii="Arial" w:hAnsi="Arial" w:cs="Arial"/>
          <w:color w:val="0C0C11"/>
          <w:w w:val="105"/>
          <w:sz w:val="20"/>
          <w:lang w:val="fr-CH"/>
        </w:rPr>
        <w:t>sous-s</w:t>
      </w:r>
      <w:r w:rsidRPr="000B7A6C">
        <w:rPr>
          <w:rFonts w:ascii="Arial" w:hAnsi="Arial" w:cs="Arial"/>
          <w:color w:val="0C0C11"/>
          <w:w w:val="105"/>
          <w:sz w:val="20"/>
          <w:lang w:val="fr-CH"/>
        </w:rPr>
        <w:t>ous-traitant est situé en dehors de l'Europe dans un pays qui n'est pas reconnu</w:t>
      </w:r>
      <w:bookmarkStart w:id="16" w:name="_Hlk95318686"/>
      <w:r w:rsidRPr="000B7A6C">
        <w:rPr>
          <w:rFonts w:ascii="Arial" w:hAnsi="Arial" w:cs="Arial"/>
          <w:color w:val="0C0C11"/>
          <w:w w:val="105"/>
          <w:sz w:val="20"/>
          <w:lang w:val="fr-CH"/>
        </w:rPr>
        <w:t xml:space="preserve"> par l'autorité de</w:t>
      </w:r>
      <w:r w:rsidR="001F1242" w:rsidRPr="000B7A6C">
        <w:rPr>
          <w:rFonts w:ascii="Arial" w:hAnsi="Arial" w:cs="Arial"/>
          <w:color w:val="0C0C11"/>
          <w:w w:val="105"/>
          <w:sz w:val="20"/>
          <w:lang w:val="fr-CH"/>
        </w:rPr>
        <w:t xml:space="preserve"> contrôle</w:t>
      </w:r>
      <w:r w:rsidRPr="000B7A6C">
        <w:rPr>
          <w:rFonts w:ascii="Arial" w:hAnsi="Arial" w:cs="Arial"/>
          <w:color w:val="0C0C11"/>
          <w:w w:val="105"/>
          <w:sz w:val="20"/>
          <w:lang w:val="fr-CH"/>
        </w:rPr>
        <w:t xml:space="preserve"> </w:t>
      </w:r>
      <w:bookmarkEnd w:id="16"/>
      <w:r w:rsidRPr="000B7A6C">
        <w:rPr>
          <w:rFonts w:ascii="Arial" w:hAnsi="Arial" w:cs="Arial"/>
          <w:color w:val="0C0C11"/>
          <w:w w:val="105"/>
          <w:sz w:val="20"/>
          <w:lang w:val="fr-CH"/>
        </w:rPr>
        <w:t xml:space="preserve"> comme offrant un niveau adéquat de protection des données, le </w:t>
      </w:r>
      <w:r w:rsidR="00366333" w:rsidRPr="000B7A6C">
        <w:rPr>
          <w:rFonts w:ascii="Arial" w:hAnsi="Arial" w:cs="Arial"/>
          <w:color w:val="0C0C11"/>
          <w:w w:val="105"/>
          <w:sz w:val="20"/>
          <w:lang w:val="fr-CH"/>
        </w:rPr>
        <w:t>Sous-traitant</w:t>
      </w:r>
      <w:r w:rsidRPr="000B7A6C">
        <w:rPr>
          <w:rFonts w:ascii="Arial" w:hAnsi="Arial" w:cs="Arial"/>
          <w:color w:val="0C0C11"/>
          <w:w w:val="105"/>
          <w:sz w:val="20"/>
          <w:lang w:val="fr-CH"/>
        </w:rPr>
        <w:t xml:space="preserve"> conclura avec le </w:t>
      </w:r>
      <w:r w:rsidR="00E31172" w:rsidRPr="000B7A6C">
        <w:rPr>
          <w:rFonts w:ascii="Arial" w:hAnsi="Arial" w:cs="Arial"/>
          <w:color w:val="0C0C11"/>
          <w:w w:val="105"/>
          <w:sz w:val="20"/>
          <w:lang w:val="fr-CH"/>
        </w:rPr>
        <w:t>s</w:t>
      </w:r>
      <w:r w:rsidRPr="000B7A6C">
        <w:rPr>
          <w:rFonts w:ascii="Arial" w:hAnsi="Arial" w:cs="Arial"/>
          <w:color w:val="0C0C11"/>
          <w:w w:val="105"/>
          <w:sz w:val="20"/>
          <w:lang w:val="fr-CH"/>
        </w:rPr>
        <w:t>ous</w:t>
      </w:r>
      <w:r w:rsidR="00E31172" w:rsidRPr="000B7A6C">
        <w:rPr>
          <w:rFonts w:ascii="Arial" w:hAnsi="Arial" w:cs="Arial"/>
          <w:color w:val="0C0C11"/>
          <w:w w:val="105"/>
          <w:sz w:val="20"/>
          <w:lang w:val="fr-CH"/>
        </w:rPr>
        <w:t>-sous</w:t>
      </w:r>
      <w:r w:rsidRPr="000B7A6C">
        <w:rPr>
          <w:rFonts w:ascii="Arial" w:hAnsi="Arial" w:cs="Arial"/>
          <w:color w:val="0C0C11"/>
          <w:w w:val="105"/>
          <w:sz w:val="20"/>
          <w:lang w:val="fr-CH"/>
        </w:rPr>
        <w:t>-traitant concerné l</w:t>
      </w:r>
      <w:r w:rsidR="0010075F" w:rsidRPr="000B7A6C">
        <w:rPr>
          <w:rFonts w:ascii="Arial" w:hAnsi="Arial" w:cs="Arial"/>
          <w:color w:val="0C0C11"/>
          <w:w w:val="105"/>
          <w:sz w:val="20"/>
          <w:lang w:val="fr-CH"/>
        </w:rPr>
        <w:t>a</w:t>
      </w:r>
      <w:r w:rsidRPr="000B7A6C">
        <w:rPr>
          <w:rFonts w:ascii="Arial" w:hAnsi="Arial" w:cs="Arial"/>
          <w:color w:val="0C0C11"/>
          <w:w w:val="105"/>
          <w:sz w:val="20"/>
          <w:lang w:val="fr-CH"/>
        </w:rPr>
        <w:t xml:space="preserve"> CC</w:t>
      </w:r>
      <w:r w:rsidR="0010075F" w:rsidRPr="000B7A6C">
        <w:rPr>
          <w:rFonts w:ascii="Arial" w:hAnsi="Arial" w:cs="Arial"/>
          <w:color w:val="0C0C11"/>
          <w:w w:val="105"/>
          <w:sz w:val="20"/>
          <w:lang w:val="fr-CH"/>
        </w:rPr>
        <w:t>T</w:t>
      </w:r>
      <w:r w:rsidRPr="000B7A6C">
        <w:rPr>
          <w:rFonts w:ascii="Arial" w:hAnsi="Arial" w:cs="Arial"/>
          <w:color w:val="0C0C11"/>
          <w:w w:val="105"/>
          <w:sz w:val="20"/>
          <w:lang w:val="fr-CH"/>
        </w:rPr>
        <w:t xml:space="preserve"> pertinent</w:t>
      </w:r>
      <w:r w:rsidR="0010075F" w:rsidRPr="000B7A6C">
        <w:rPr>
          <w:rFonts w:ascii="Arial" w:hAnsi="Arial" w:cs="Arial"/>
          <w:color w:val="0C0C11"/>
          <w:w w:val="105"/>
          <w:sz w:val="20"/>
          <w:lang w:val="fr-CH"/>
        </w:rPr>
        <w:t>e</w:t>
      </w:r>
      <w:r w:rsidRPr="000B7A6C">
        <w:rPr>
          <w:rFonts w:ascii="Arial" w:hAnsi="Arial" w:cs="Arial"/>
          <w:color w:val="0C0C11"/>
          <w:spacing w:val="-1"/>
          <w:w w:val="105"/>
          <w:sz w:val="20"/>
          <w:lang w:val="fr-CH"/>
        </w:rPr>
        <w:t>.</w:t>
      </w:r>
      <w:bookmarkEnd w:id="15"/>
    </w:p>
    <w:p w14:paraId="7196C38E" w14:textId="409AB4AD" w:rsidR="003026B2" w:rsidRDefault="009B1D62" w:rsidP="002F7DFA">
      <w:pPr>
        <w:pStyle w:val="Heading1"/>
      </w:pPr>
      <w:bookmarkStart w:id="17" w:name="_Toc130905836"/>
      <w:r w:rsidRPr="00527840">
        <w:lastRenderedPageBreak/>
        <w:t>Durée et résiliation</w:t>
      </w:r>
      <w:bookmarkEnd w:id="17"/>
    </w:p>
    <w:p w14:paraId="3FD910EE" w14:textId="77777777" w:rsidR="00AD3417" w:rsidRPr="00AC0915" w:rsidRDefault="00AD3417" w:rsidP="008579CF">
      <w:pPr>
        <w:pStyle w:val="ListParagraph"/>
        <w:widowControl w:val="0"/>
        <w:tabs>
          <w:tab w:val="left" w:pos="1134"/>
        </w:tabs>
        <w:autoSpaceDE w:val="0"/>
        <w:autoSpaceDN w:val="0"/>
        <w:ind w:left="658" w:right="414"/>
        <w:rPr>
          <w:rFonts w:ascii="Arial" w:hAnsi="Arial" w:cs="Arial"/>
          <w:vanish/>
          <w:color w:val="0C0C11"/>
          <w:w w:val="105"/>
          <w:sz w:val="20"/>
          <w:szCs w:val="20"/>
          <w:lang w:val="en-US"/>
        </w:rPr>
      </w:pPr>
    </w:p>
    <w:p w14:paraId="056B4C10" w14:textId="1A76A18D" w:rsidR="003026B2" w:rsidRPr="008579CF" w:rsidRDefault="008579CF" w:rsidP="008579CF">
      <w:pPr>
        <w:tabs>
          <w:tab w:val="left" w:pos="567"/>
        </w:tabs>
        <w:autoSpaceDE w:val="0"/>
        <w:autoSpaceDN w:val="0"/>
        <w:ind w:left="567" w:right="414" w:hanging="567"/>
        <w:rPr>
          <w:rFonts w:cs="Arial"/>
          <w:color w:val="0C0C11"/>
          <w:sz w:val="20"/>
          <w:lang w:val="fr-CH"/>
        </w:rPr>
      </w:pPr>
      <w:r>
        <w:rPr>
          <w:rFonts w:cs="Arial"/>
          <w:color w:val="0C0C11"/>
          <w:w w:val="105"/>
          <w:sz w:val="20"/>
          <w:lang w:val="fr-CH"/>
        </w:rPr>
        <w:t xml:space="preserve">6.1 </w:t>
      </w:r>
      <w:r>
        <w:rPr>
          <w:rFonts w:cs="Arial"/>
          <w:color w:val="0C0C11"/>
          <w:w w:val="105"/>
          <w:sz w:val="20"/>
          <w:lang w:val="fr-CH"/>
        </w:rPr>
        <w:tab/>
      </w:r>
      <w:r w:rsidR="009B1D62" w:rsidRPr="008579CF">
        <w:rPr>
          <w:rFonts w:cs="Arial"/>
          <w:color w:val="0C0C11"/>
          <w:w w:val="105"/>
          <w:sz w:val="20"/>
          <w:lang w:val="fr-CH"/>
        </w:rPr>
        <w:t>La durée du présent DPA est identique à celle de l'accord concerné ou, en cas de relations commerciales continues/successives dans le cadre de différents accords</w:t>
      </w:r>
      <w:r w:rsidR="009B1D62" w:rsidRPr="008579CF">
        <w:rPr>
          <w:rFonts w:cs="Arial"/>
          <w:color w:val="26242A"/>
          <w:w w:val="105"/>
          <w:sz w:val="20"/>
          <w:lang w:val="fr-CH"/>
        </w:rPr>
        <w:t xml:space="preserve">, </w:t>
      </w:r>
      <w:r w:rsidR="009B1D62" w:rsidRPr="008579CF">
        <w:rPr>
          <w:rFonts w:cs="Arial"/>
          <w:color w:val="0C0C11"/>
          <w:sz w:val="20"/>
          <w:lang w:val="fr-CH"/>
        </w:rPr>
        <w:t>identique à la durée la plus longue de ces accords</w:t>
      </w:r>
      <w:r w:rsidR="009B1D62" w:rsidRPr="008579CF">
        <w:rPr>
          <w:rFonts w:cs="Arial"/>
          <w:color w:val="26242A"/>
          <w:sz w:val="20"/>
          <w:lang w:val="fr-CH"/>
        </w:rPr>
        <w:t xml:space="preserve">. </w:t>
      </w:r>
    </w:p>
    <w:p w14:paraId="505986A3" w14:textId="77777777" w:rsidR="00E1562A" w:rsidRDefault="00E1562A" w:rsidP="00E1562A">
      <w:pPr>
        <w:tabs>
          <w:tab w:val="left" w:pos="1560"/>
        </w:tabs>
        <w:autoSpaceDE w:val="0"/>
        <w:autoSpaceDN w:val="0"/>
        <w:ind w:right="313"/>
        <w:rPr>
          <w:rFonts w:cs="Arial"/>
          <w:color w:val="0C0C11"/>
          <w:sz w:val="20"/>
          <w:lang w:val="fr-CH"/>
        </w:rPr>
      </w:pPr>
    </w:p>
    <w:p w14:paraId="5888165B" w14:textId="409DB0DC" w:rsidR="003026B2" w:rsidRPr="00E1562A" w:rsidRDefault="00E1562A" w:rsidP="00E1562A">
      <w:pPr>
        <w:tabs>
          <w:tab w:val="left" w:pos="567"/>
        </w:tabs>
        <w:autoSpaceDE w:val="0"/>
        <w:autoSpaceDN w:val="0"/>
        <w:ind w:left="567" w:right="313" w:hanging="567"/>
        <w:rPr>
          <w:rFonts w:cs="Arial"/>
          <w:color w:val="0C0C11"/>
          <w:sz w:val="20"/>
          <w:lang w:val="fr-CH"/>
        </w:rPr>
      </w:pPr>
      <w:r>
        <w:rPr>
          <w:rFonts w:cs="Arial"/>
          <w:color w:val="0C0C11"/>
          <w:sz w:val="20"/>
          <w:lang w:val="fr-CH"/>
        </w:rPr>
        <w:t>6.2.</w:t>
      </w:r>
      <w:r>
        <w:rPr>
          <w:rFonts w:cs="Arial"/>
          <w:color w:val="0C0C11"/>
          <w:sz w:val="20"/>
          <w:lang w:val="fr-CH"/>
        </w:rPr>
        <w:tab/>
      </w:r>
      <w:r w:rsidR="009B1D62" w:rsidRPr="00E1562A">
        <w:rPr>
          <w:rFonts w:cs="Arial"/>
          <w:color w:val="0C0C11"/>
          <w:sz w:val="20"/>
          <w:lang w:val="fr-CH"/>
        </w:rPr>
        <w:t xml:space="preserve">Le </w:t>
      </w:r>
      <w:r w:rsidRPr="00E1562A">
        <w:rPr>
          <w:rFonts w:cs="Arial"/>
          <w:color w:val="0C0C11"/>
          <w:sz w:val="20"/>
          <w:lang w:val="fr-CH"/>
        </w:rPr>
        <w:t xml:space="preserve">Sous-traitant </w:t>
      </w:r>
      <w:r w:rsidR="009B1D62" w:rsidRPr="00E1562A">
        <w:rPr>
          <w:rFonts w:cs="Arial"/>
          <w:color w:val="0C0C11"/>
          <w:sz w:val="20"/>
          <w:lang w:val="fr-CH"/>
        </w:rPr>
        <w:t>doit</w:t>
      </w:r>
      <w:r w:rsidR="009B1D62" w:rsidRPr="00E1562A">
        <w:rPr>
          <w:rFonts w:cs="Arial"/>
          <w:color w:val="26242A"/>
          <w:sz w:val="20"/>
          <w:lang w:val="fr-CH"/>
        </w:rPr>
        <w:t xml:space="preserve">, </w:t>
      </w:r>
      <w:r w:rsidR="009B1D62" w:rsidRPr="00E1562A">
        <w:rPr>
          <w:rFonts w:cs="Arial"/>
          <w:color w:val="0C0C11"/>
          <w:sz w:val="20"/>
          <w:lang w:val="fr-CH"/>
        </w:rPr>
        <w:t>au choix du Responsable du traitement, supprimer ou renvoyer toutes les Données pertinentes au Responsable du traitement après la fin de la fourniture des Services</w:t>
      </w:r>
      <w:r w:rsidR="009B1D62" w:rsidRPr="00E1562A">
        <w:rPr>
          <w:rFonts w:cs="Arial"/>
          <w:color w:val="26242A"/>
          <w:sz w:val="20"/>
          <w:lang w:val="fr-CH"/>
        </w:rPr>
        <w:t xml:space="preserve">, </w:t>
      </w:r>
      <w:r w:rsidR="009B1D62" w:rsidRPr="00E1562A">
        <w:rPr>
          <w:rFonts w:cs="Arial"/>
          <w:color w:val="0C0C11"/>
          <w:sz w:val="20"/>
          <w:lang w:val="fr-CH"/>
        </w:rPr>
        <w:t xml:space="preserve">et supprimer toute </w:t>
      </w:r>
      <w:r w:rsidR="009B1D62" w:rsidRPr="00E1562A">
        <w:rPr>
          <w:rFonts w:cs="Arial"/>
          <w:color w:val="0C0C11"/>
          <w:spacing w:val="-1"/>
          <w:w w:val="105"/>
          <w:sz w:val="20"/>
          <w:lang w:val="fr-CH"/>
        </w:rPr>
        <w:t>copie existante</w:t>
      </w:r>
      <w:r w:rsidR="009B1D62" w:rsidRPr="00E1562A">
        <w:rPr>
          <w:rFonts w:cs="Arial"/>
          <w:color w:val="0C0C11"/>
          <w:w w:val="105"/>
          <w:sz w:val="20"/>
          <w:lang w:val="fr-CH"/>
        </w:rPr>
        <w:t xml:space="preserve">. Le </w:t>
      </w:r>
      <w:r w:rsidR="006F425B" w:rsidRPr="00E1562A">
        <w:rPr>
          <w:rFonts w:cs="Arial"/>
          <w:color w:val="0C0C11"/>
          <w:w w:val="105"/>
          <w:sz w:val="20"/>
          <w:lang w:val="fr-CH"/>
        </w:rPr>
        <w:t>Sous-traitant</w:t>
      </w:r>
      <w:r w:rsidR="009B1D62" w:rsidRPr="00E1562A">
        <w:rPr>
          <w:rFonts w:cs="Arial"/>
          <w:color w:val="0C0C11"/>
          <w:w w:val="105"/>
          <w:sz w:val="20"/>
          <w:lang w:val="fr-CH"/>
        </w:rPr>
        <w:t xml:space="preserve"> peut conserver une copie des Données</w:t>
      </w:r>
      <w:r w:rsidR="00216BAA">
        <w:rPr>
          <w:rFonts w:cs="Arial"/>
          <w:color w:val="0C0C11"/>
          <w:w w:val="105"/>
          <w:sz w:val="20"/>
          <w:lang w:val="fr-CH"/>
        </w:rPr>
        <w:t xml:space="preserve"> à caractère</w:t>
      </w:r>
      <w:r w:rsidR="009B1D62" w:rsidRPr="00E1562A">
        <w:rPr>
          <w:rFonts w:cs="Arial"/>
          <w:color w:val="0C0C11"/>
          <w:w w:val="105"/>
          <w:sz w:val="20"/>
          <w:lang w:val="fr-CH"/>
        </w:rPr>
        <w:t xml:space="preserve"> personnel à des fins de preuve et/ou pour l'établissement, l'exercice ou la défense de réclamations légales et/ou pour se conformer aux lois et réglementations applicables.</w:t>
      </w:r>
    </w:p>
    <w:p w14:paraId="77CE92CC" w14:textId="1DA0F81A" w:rsidR="003026B2" w:rsidRDefault="009B1D62" w:rsidP="002F7DFA">
      <w:pPr>
        <w:pStyle w:val="Heading1"/>
      </w:pPr>
      <w:bookmarkStart w:id="18" w:name="_Toc130905837"/>
      <w:r w:rsidRPr="00527840">
        <w:t>Paiement</w:t>
      </w:r>
      <w:bookmarkEnd w:id="18"/>
    </w:p>
    <w:p w14:paraId="4AE2A05C" w14:textId="77777777" w:rsidR="00AD3417" w:rsidRPr="00527840" w:rsidRDefault="00AD3417" w:rsidP="00E1562A">
      <w:pPr>
        <w:pStyle w:val="ListParagraph"/>
        <w:widowControl w:val="0"/>
        <w:tabs>
          <w:tab w:val="left" w:pos="1701"/>
        </w:tabs>
        <w:autoSpaceDE w:val="0"/>
        <w:autoSpaceDN w:val="0"/>
        <w:ind w:left="658" w:right="484"/>
        <w:rPr>
          <w:rFonts w:ascii="Arial" w:hAnsi="Arial" w:cs="Arial"/>
          <w:vanish/>
          <w:color w:val="0C0C11"/>
          <w:w w:val="105"/>
          <w:sz w:val="20"/>
          <w:szCs w:val="20"/>
          <w:lang w:val="en-US"/>
        </w:rPr>
      </w:pPr>
    </w:p>
    <w:p w14:paraId="732EB3D3" w14:textId="696B34F0" w:rsidR="003026B2" w:rsidRDefault="00E1562A" w:rsidP="00E1562A">
      <w:pPr>
        <w:pStyle w:val="ListParagraph"/>
        <w:widowControl w:val="0"/>
        <w:tabs>
          <w:tab w:val="left" w:pos="567"/>
        </w:tabs>
        <w:autoSpaceDE w:val="0"/>
        <w:autoSpaceDN w:val="0"/>
        <w:ind w:left="567" w:right="484" w:hanging="567"/>
        <w:rPr>
          <w:rFonts w:ascii="Arial" w:hAnsi="Arial" w:cs="Arial"/>
          <w:color w:val="0C0C11"/>
          <w:w w:val="105"/>
          <w:sz w:val="20"/>
          <w:szCs w:val="20"/>
          <w:lang w:val="fr-CH"/>
        </w:rPr>
      </w:pPr>
      <w:r>
        <w:rPr>
          <w:rFonts w:ascii="Arial" w:hAnsi="Arial" w:cs="Arial"/>
          <w:color w:val="0C0C11"/>
          <w:w w:val="105"/>
          <w:sz w:val="20"/>
          <w:szCs w:val="20"/>
          <w:lang w:val="fr-CH"/>
        </w:rPr>
        <w:t>7.1</w:t>
      </w:r>
      <w:r w:rsidR="002958AA">
        <w:rPr>
          <w:rFonts w:ascii="Arial" w:hAnsi="Arial" w:cs="Arial"/>
          <w:color w:val="0C0C11"/>
          <w:w w:val="105"/>
          <w:sz w:val="20"/>
          <w:szCs w:val="20"/>
          <w:lang w:val="fr-CH"/>
        </w:rPr>
        <w:t>.</w:t>
      </w:r>
      <w:r>
        <w:rPr>
          <w:rFonts w:ascii="Arial" w:hAnsi="Arial" w:cs="Arial"/>
          <w:color w:val="0C0C11"/>
          <w:w w:val="105"/>
          <w:sz w:val="20"/>
          <w:szCs w:val="20"/>
          <w:lang w:val="fr-CH"/>
        </w:rPr>
        <w:tab/>
      </w:r>
      <w:r w:rsidR="009B1D62" w:rsidRPr="00447B7A">
        <w:rPr>
          <w:rFonts w:ascii="Arial" w:hAnsi="Arial" w:cs="Arial"/>
          <w:color w:val="0C0C11"/>
          <w:w w:val="105"/>
          <w:sz w:val="20"/>
          <w:szCs w:val="20"/>
          <w:lang w:val="fr-CH"/>
        </w:rPr>
        <w:t xml:space="preserve">Tous les montants payables pour les services fournis par le </w:t>
      </w:r>
      <w:r w:rsidR="00366333">
        <w:rPr>
          <w:rFonts w:ascii="Arial" w:hAnsi="Arial" w:cs="Arial"/>
          <w:color w:val="0C0C11"/>
          <w:w w:val="105"/>
          <w:sz w:val="20"/>
          <w:szCs w:val="20"/>
          <w:lang w:val="fr-CH"/>
        </w:rPr>
        <w:t>S</w:t>
      </w:r>
      <w:r w:rsidR="009B1D62" w:rsidRPr="00447B7A">
        <w:rPr>
          <w:rFonts w:ascii="Arial" w:hAnsi="Arial" w:cs="Arial"/>
          <w:color w:val="0C0C11"/>
          <w:w w:val="105"/>
          <w:sz w:val="20"/>
          <w:szCs w:val="20"/>
          <w:lang w:val="fr-CH"/>
        </w:rPr>
        <w:t>ous-traitant ainsi que les modalités de paiement sont énoncés dans le contrat. Aucun autre paiement ni aucune autre contrepartie n'est dû en relation avec le présent DPA, sauf disposition contraire expresse dans le présent DPA.</w:t>
      </w:r>
    </w:p>
    <w:p w14:paraId="50DAC702" w14:textId="77777777" w:rsidR="002958AA" w:rsidRPr="00447B7A" w:rsidRDefault="002958AA" w:rsidP="00E1562A">
      <w:pPr>
        <w:pStyle w:val="ListParagraph"/>
        <w:widowControl w:val="0"/>
        <w:tabs>
          <w:tab w:val="left" w:pos="567"/>
        </w:tabs>
        <w:autoSpaceDE w:val="0"/>
        <w:autoSpaceDN w:val="0"/>
        <w:ind w:left="567" w:right="484" w:hanging="567"/>
        <w:rPr>
          <w:rFonts w:ascii="Arial" w:hAnsi="Arial" w:cs="Arial"/>
          <w:color w:val="0C0C11"/>
          <w:sz w:val="20"/>
          <w:szCs w:val="20"/>
          <w:lang w:val="fr-CH"/>
        </w:rPr>
      </w:pPr>
    </w:p>
    <w:p w14:paraId="0D081E02" w14:textId="47455517" w:rsidR="003026B2" w:rsidRPr="00E1562A" w:rsidRDefault="00E1562A" w:rsidP="002958AA">
      <w:pPr>
        <w:tabs>
          <w:tab w:val="left" w:pos="567"/>
        </w:tabs>
        <w:autoSpaceDE w:val="0"/>
        <w:autoSpaceDN w:val="0"/>
        <w:ind w:left="567" w:hanging="567"/>
        <w:rPr>
          <w:rFonts w:cs="Arial"/>
          <w:color w:val="0C0C11"/>
          <w:sz w:val="20"/>
          <w:lang w:val="fr-CH"/>
        </w:rPr>
      </w:pPr>
      <w:r>
        <w:rPr>
          <w:rFonts w:cs="Arial"/>
          <w:color w:val="0C0C11"/>
          <w:w w:val="105"/>
          <w:sz w:val="20"/>
          <w:lang w:val="fr-CH"/>
        </w:rPr>
        <w:t>7.2</w:t>
      </w:r>
      <w:r w:rsidR="002958AA">
        <w:rPr>
          <w:rFonts w:cs="Arial"/>
          <w:color w:val="0C0C11"/>
          <w:w w:val="105"/>
          <w:sz w:val="20"/>
          <w:lang w:val="fr-CH"/>
        </w:rPr>
        <w:t>.</w:t>
      </w:r>
      <w:r w:rsidR="002958AA">
        <w:rPr>
          <w:rFonts w:cs="Arial"/>
          <w:color w:val="0C0C11"/>
          <w:w w:val="105"/>
          <w:sz w:val="20"/>
          <w:lang w:val="fr-CH"/>
        </w:rPr>
        <w:tab/>
      </w:r>
      <w:r w:rsidR="009B1D62" w:rsidRPr="00E1562A">
        <w:rPr>
          <w:rFonts w:cs="Arial"/>
          <w:color w:val="0C0C11"/>
          <w:w w:val="105"/>
          <w:sz w:val="20"/>
          <w:lang w:val="fr-CH"/>
        </w:rPr>
        <w:t xml:space="preserve">Les dépenses doivent être remboursées au </w:t>
      </w:r>
      <w:r w:rsidR="00366333" w:rsidRPr="00E1562A">
        <w:rPr>
          <w:rFonts w:cs="Arial"/>
          <w:color w:val="0C0C11"/>
          <w:w w:val="105"/>
          <w:sz w:val="20"/>
          <w:lang w:val="fr-CH"/>
        </w:rPr>
        <w:t>Sous-traitant</w:t>
      </w:r>
      <w:r w:rsidR="009B1D62" w:rsidRPr="00E1562A">
        <w:rPr>
          <w:rFonts w:cs="Arial"/>
          <w:color w:val="0C0C11"/>
          <w:w w:val="105"/>
          <w:sz w:val="20"/>
          <w:lang w:val="fr-CH"/>
        </w:rPr>
        <w:t>.</w:t>
      </w:r>
    </w:p>
    <w:p w14:paraId="0B73DA24" w14:textId="5D4CBA58" w:rsidR="003026B2" w:rsidRDefault="009B1D62" w:rsidP="002F7DFA">
      <w:pPr>
        <w:pStyle w:val="Heading1"/>
      </w:pPr>
      <w:bookmarkStart w:id="19" w:name="_Toc130905838"/>
      <w:r w:rsidRPr="00527840">
        <w:t>Loi applicable</w:t>
      </w:r>
      <w:bookmarkEnd w:id="19"/>
    </w:p>
    <w:p w14:paraId="76845F62" w14:textId="77777777" w:rsidR="00AD3417" w:rsidRPr="002958AA" w:rsidRDefault="00AD3417" w:rsidP="002958AA">
      <w:pPr>
        <w:pStyle w:val="ListParagraph"/>
        <w:widowControl w:val="0"/>
        <w:tabs>
          <w:tab w:val="left" w:pos="1418"/>
        </w:tabs>
        <w:autoSpaceDE w:val="0"/>
        <w:autoSpaceDN w:val="0"/>
        <w:ind w:left="658" w:right="343"/>
        <w:rPr>
          <w:rFonts w:ascii="Arial" w:hAnsi="Arial" w:cs="Arial"/>
          <w:vanish/>
          <w:color w:val="0C0C11"/>
          <w:w w:val="105"/>
          <w:lang w:val="en-US"/>
        </w:rPr>
      </w:pPr>
    </w:p>
    <w:p w14:paraId="4F4C174E" w14:textId="19756112" w:rsidR="003026B2" w:rsidRPr="002958AA" w:rsidRDefault="009B1D62" w:rsidP="002958AA">
      <w:pPr>
        <w:pStyle w:val="ListParagraph"/>
        <w:numPr>
          <w:ilvl w:val="1"/>
          <w:numId w:val="39"/>
        </w:numPr>
        <w:tabs>
          <w:tab w:val="left" w:pos="567"/>
        </w:tabs>
        <w:autoSpaceDE w:val="0"/>
        <w:autoSpaceDN w:val="0"/>
        <w:ind w:left="567" w:right="343" w:hanging="567"/>
        <w:rPr>
          <w:rFonts w:ascii="Arial" w:hAnsi="Arial" w:cs="Arial"/>
          <w:color w:val="0C0C11"/>
          <w:sz w:val="20"/>
          <w:szCs w:val="20"/>
          <w:lang w:val="fr-CH"/>
        </w:rPr>
      </w:pPr>
      <w:r w:rsidRPr="002958AA">
        <w:rPr>
          <w:rFonts w:ascii="Arial" w:hAnsi="Arial" w:cs="Arial"/>
          <w:color w:val="0C0C11"/>
          <w:w w:val="105"/>
          <w:sz w:val="20"/>
          <w:szCs w:val="20"/>
          <w:lang w:val="fr-CH"/>
        </w:rPr>
        <w:t>Le DPA est régi et interprété conformément au droit suisse, sans donner effet à ses règles de conflit de lois et indépendamment du lieu de son exécution ou de sa réalisation physique</w:t>
      </w:r>
      <w:r w:rsidRPr="002958AA">
        <w:rPr>
          <w:rFonts w:ascii="Arial" w:hAnsi="Arial" w:cs="Arial"/>
          <w:color w:val="26242A"/>
          <w:w w:val="105"/>
          <w:sz w:val="20"/>
          <w:szCs w:val="20"/>
          <w:lang w:val="fr-CH"/>
        </w:rPr>
        <w:t>.</w:t>
      </w:r>
    </w:p>
    <w:p w14:paraId="3526E9F9" w14:textId="7F52BFAF" w:rsidR="003026B2" w:rsidRDefault="009B1D62" w:rsidP="002F7DFA">
      <w:pPr>
        <w:pStyle w:val="Heading1"/>
      </w:pPr>
      <w:bookmarkStart w:id="20" w:name="_Toc130905839"/>
      <w:r w:rsidRPr="00527840">
        <w:t>Compétence</w:t>
      </w:r>
      <w:bookmarkEnd w:id="20"/>
    </w:p>
    <w:p w14:paraId="30EAB8BE" w14:textId="77777777" w:rsidR="00AD3417" w:rsidRPr="00527840" w:rsidRDefault="00AD3417" w:rsidP="002958AA">
      <w:pPr>
        <w:pStyle w:val="ListParagraph"/>
        <w:widowControl w:val="0"/>
        <w:tabs>
          <w:tab w:val="left" w:pos="1701"/>
        </w:tabs>
        <w:autoSpaceDE w:val="0"/>
        <w:autoSpaceDN w:val="0"/>
        <w:ind w:left="360" w:right="289"/>
        <w:rPr>
          <w:rFonts w:ascii="Arial" w:hAnsi="Arial" w:cs="Arial"/>
          <w:vanish/>
          <w:color w:val="0C0C11"/>
          <w:w w:val="105"/>
          <w:lang w:val="en-US"/>
        </w:rPr>
      </w:pPr>
    </w:p>
    <w:p w14:paraId="37BE2F36" w14:textId="73D0BEFC" w:rsidR="003026B2" w:rsidRPr="00447B7A" w:rsidRDefault="009B1D62" w:rsidP="002958AA">
      <w:pPr>
        <w:pStyle w:val="ListParagraph"/>
        <w:widowControl w:val="0"/>
        <w:numPr>
          <w:ilvl w:val="1"/>
          <w:numId w:val="40"/>
        </w:numPr>
        <w:tabs>
          <w:tab w:val="left" w:pos="1701"/>
        </w:tabs>
        <w:autoSpaceDE w:val="0"/>
        <w:autoSpaceDN w:val="0"/>
        <w:ind w:left="567" w:right="289" w:hanging="567"/>
        <w:rPr>
          <w:rFonts w:ascii="Arial" w:hAnsi="Arial" w:cs="Arial"/>
          <w:color w:val="0C0C11"/>
          <w:sz w:val="20"/>
          <w:szCs w:val="20"/>
          <w:lang w:val="fr-CH"/>
        </w:rPr>
      </w:pPr>
      <w:r w:rsidRPr="00447B7A">
        <w:rPr>
          <w:rFonts w:ascii="Arial" w:hAnsi="Arial" w:cs="Arial"/>
          <w:color w:val="0C0C11"/>
          <w:w w:val="105"/>
          <w:sz w:val="20"/>
          <w:szCs w:val="20"/>
          <w:lang w:val="fr-CH"/>
        </w:rPr>
        <w:t xml:space="preserve">Tout litige relatif au présent DPA sera traité exclusivement par les tribunaux ordinaires de </w:t>
      </w:r>
      <w:r w:rsidRPr="002958AA">
        <w:rPr>
          <w:rFonts w:ascii="Arial" w:hAnsi="Arial" w:cs="Arial"/>
          <w:color w:val="0C0C11"/>
          <w:w w:val="105"/>
          <w:sz w:val="20"/>
          <w:szCs w:val="20"/>
          <w:highlight w:val="yellow"/>
          <w:lang w:val="fr-CH"/>
        </w:rPr>
        <w:t>Lausanne /Genève</w:t>
      </w:r>
      <w:r>
        <w:rPr>
          <w:rFonts w:ascii="Arial" w:hAnsi="Arial" w:cs="Arial"/>
          <w:color w:val="0C0C11"/>
          <w:w w:val="105"/>
          <w:sz w:val="20"/>
          <w:szCs w:val="20"/>
          <w:lang w:val="fr-CH"/>
        </w:rPr>
        <w:t xml:space="preserve"> </w:t>
      </w:r>
      <w:r w:rsidR="00EB4A72">
        <w:rPr>
          <w:rFonts w:ascii="Arial" w:hAnsi="Arial" w:cs="Arial"/>
          <w:color w:val="0C0C11"/>
          <w:w w:val="105"/>
          <w:sz w:val="20"/>
          <w:szCs w:val="20"/>
          <w:lang w:val="fr-CH"/>
        </w:rPr>
        <w:t>[</w:t>
      </w:r>
      <w:r w:rsidR="00EB4A72">
        <w:rPr>
          <w:rFonts w:ascii="Arial" w:hAnsi="Arial" w:cs="Arial"/>
          <w:i/>
          <w:iCs/>
          <w:color w:val="0C0C11"/>
          <w:w w:val="105"/>
          <w:sz w:val="20"/>
          <w:szCs w:val="20"/>
          <w:lang w:val="fr-CH"/>
        </w:rPr>
        <w:t>biffer ce qui ne convient pas</w:t>
      </w:r>
      <w:r w:rsidR="00EB4A72">
        <w:rPr>
          <w:rFonts w:ascii="Arial" w:hAnsi="Arial" w:cs="Arial"/>
          <w:color w:val="0C0C11"/>
          <w:w w:val="105"/>
          <w:sz w:val="20"/>
          <w:szCs w:val="20"/>
          <w:lang w:val="fr-CH"/>
        </w:rPr>
        <w:t>]</w:t>
      </w:r>
      <w:r w:rsidRPr="00447B7A">
        <w:rPr>
          <w:rFonts w:ascii="Arial" w:hAnsi="Arial" w:cs="Arial"/>
          <w:color w:val="0C0C11"/>
          <w:w w:val="105"/>
          <w:sz w:val="20"/>
          <w:szCs w:val="20"/>
          <w:lang w:val="fr-CH"/>
        </w:rPr>
        <w:t>, sans restriction des voies de recours. Nonobstant ce qui précède</w:t>
      </w:r>
      <w:r w:rsidRPr="00447B7A">
        <w:rPr>
          <w:rFonts w:ascii="Arial" w:hAnsi="Arial" w:cs="Arial"/>
          <w:color w:val="26242A"/>
          <w:w w:val="105"/>
          <w:sz w:val="20"/>
          <w:szCs w:val="20"/>
          <w:lang w:val="fr-CH"/>
        </w:rPr>
        <w:t xml:space="preserve">, </w:t>
      </w:r>
      <w:r w:rsidRPr="00447B7A">
        <w:rPr>
          <w:rFonts w:ascii="Arial" w:hAnsi="Arial" w:cs="Arial"/>
          <w:color w:val="0C0C11"/>
          <w:w w:val="105"/>
          <w:sz w:val="20"/>
          <w:szCs w:val="20"/>
          <w:lang w:val="fr-CH"/>
        </w:rPr>
        <w:t xml:space="preserve">chacune des </w:t>
      </w:r>
      <w:r w:rsidR="00224135" w:rsidRPr="00447B7A">
        <w:rPr>
          <w:rFonts w:ascii="Arial" w:hAnsi="Arial" w:cs="Arial"/>
          <w:color w:val="0C0C11"/>
          <w:w w:val="105"/>
          <w:sz w:val="20"/>
          <w:szCs w:val="20"/>
          <w:lang w:val="fr-CH"/>
        </w:rPr>
        <w:t xml:space="preserve">parties </w:t>
      </w:r>
      <w:r w:rsidRPr="00447B7A">
        <w:rPr>
          <w:rFonts w:ascii="Arial" w:hAnsi="Arial" w:cs="Arial"/>
          <w:color w:val="0C0C11"/>
          <w:w w:val="105"/>
          <w:sz w:val="20"/>
          <w:szCs w:val="20"/>
          <w:lang w:val="fr-CH"/>
        </w:rPr>
        <w:t>est toutefois autorisée à demander des ordonnances provisoires et des mesures d'injonction auprès de toute autorité compétente dans le monde entier.</w:t>
      </w:r>
    </w:p>
    <w:p w14:paraId="1625EA75" w14:textId="0FA7C57E" w:rsidR="003026B2" w:rsidRDefault="009B1D62" w:rsidP="002F7DFA">
      <w:pPr>
        <w:pStyle w:val="Heading1"/>
      </w:pPr>
      <w:bookmarkStart w:id="21" w:name="_Toc130905840"/>
      <w:r w:rsidRPr="00527840">
        <w:t>Divers</w:t>
      </w:r>
      <w:bookmarkEnd w:id="21"/>
    </w:p>
    <w:p w14:paraId="47A05B0D" w14:textId="77777777" w:rsidR="00AD3417" w:rsidRPr="00527840" w:rsidRDefault="00AD3417" w:rsidP="00EB4A72">
      <w:pPr>
        <w:pStyle w:val="ListParagraph"/>
        <w:widowControl w:val="0"/>
        <w:autoSpaceDE w:val="0"/>
        <w:autoSpaceDN w:val="0"/>
        <w:ind w:left="360" w:right="374"/>
        <w:rPr>
          <w:rFonts w:ascii="Arial" w:hAnsi="Arial" w:cs="Arial"/>
          <w:vanish/>
          <w:color w:val="0C0C11"/>
          <w:sz w:val="20"/>
          <w:szCs w:val="20"/>
          <w:lang w:val="en-US"/>
        </w:rPr>
      </w:pPr>
    </w:p>
    <w:p w14:paraId="6DD1E5AD" w14:textId="28EC9C78" w:rsidR="003026B2" w:rsidRPr="00EB4A72" w:rsidRDefault="009B1D62" w:rsidP="00EB4A72">
      <w:pPr>
        <w:pStyle w:val="ListParagraph"/>
        <w:numPr>
          <w:ilvl w:val="1"/>
          <w:numId w:val="41"/>
        </w:numPr>
        <w:autoSpaceDE w:val="0"/>
        <w:autoSpaceDN w:val="0"/>
        <w:ind w:left="567" w:right="374" w:hanging="567"/>
        <w:rPr>
          <w:rFonts w:ascii="Arial" w:hAnsi="Arial" w:cs="Arial"/>
          <w:color w:val="0C0C11"/>
          <w:sz w:val="20"/>
          <w:lang w:val="fr-CH"/>
        </w:rPr>
      </w:pPr>
      <w:r w:rsidRPr="00EB4A72">
        <w:rPr>
          <w:rFonts w:ascii="Arial" w:hAnsi="Arial" w:cs="Arial"/>
          <w:color w:val="0C0C11"/>
          <w:sz w:val="20"/>
          <w:lang w:val="fr-CH"/>
        </w:rPr>
        <w:t>Si l'une des dispositions du présent DPA est ou devient invalide, la validité de l'ensemble du DPA n'est pas affectée. La disposition invalide ou nulle sera remplacée par la disposition valide dont les parties auraient convenu si elles avaient eu connaissance de l'invalidité au moment de la conclusion de l'AAP, afin d'obtenir le même résultat économique.</w:t>
      </w:r>
    </w:p>
    <w:p w14:paraId="28650387" w14:textId="77777777" w:rsidR="00AD3417" w:rsidRPr="00447B7A" w:rsidRDefault="00AD3417" w:rsidP="00AD3417">
      <w:pPr>
        <w:pStyle w:val="BodyText"/>
        <w:spacing w:before="9"/>
        <w:ind w:left="1134"/>
        <w:rPr>
          <w:rFonts w:cs="Arial"/>
          <w:sz w:val="20"/>
          <w:lang w:val="fr-CH"/>
        </w:rPr>
      </w:pPr>
    </w:p>
    <w:p w14:paraId="46451840" w14:textId="77777777" w:rsidR="003026B2" w:rsidRPr="00447B7A" w:rsidRDefault="009B1D62" w:rsidP="00EB4A72">
      <w:pPr>
        <w:pStyle w:val="ListParagraph"/>
        <w:widowControl w:val="0"/>
        <w:numPr>
          <w:ilvl w:val="1"/>
          <w:numId w:val="41"/>
        </w:numPr>
        <w:autoSpaceDE w:val="0"/>
        <w:autoSpaceDN w:val="0"/>
        <w:ind w:left="567" w:right="435" w:hanging="568"/>
        <w:rPr>
          <w:rFonts w:ascii="Arial" w:hAnsi="Arial" w:cs="Arial"/>
          <w:color w:val="0C0C11"/>
          <w:sz w:val="20"/>
          <w:szCs w:val="20"/>
          <w:lang w:val="fr-CH"/>
        </w:rPr>
      </w:pPr>
      <w:r w:rsidRPr="00447B7A">
        <w:rPr>
          <w:rFonts w:ascii="Arial" w:hAnsi="Arial" w:cs="Arial"/>
          <w:color w:val="0C0C11"/>
          <w:sz w:val="20"/>
          <w:szCs w:val="20"/>
          <w:lang w:val="fr-CH"/>
        </w:rPr>
        <w:t>Le présent DPA constitue l'intégralité de l'accord des parties concernant l'objet des présentes et annule et remplace tout accord, entente, négociation ou discussion antérieurs, écrits ou oraux, explicites ou implicites, entre les parties avant la signature des présentes.</w:t>
      </w:r>
    </w:p>
    <w:p w14:paraId="63C030A8" w14:textId="77CBA353" w:rsidR="003026B2" w:rsidRDefault="009B1D62" w:rsidP="002F7DFA">
      <w:pPr>
        <w:pStyle w:val="Heading1"/>
      </w:pPr>
      <w:bookmarkStart w:id="22" w:name="_Toc130905841"/>
      <w:r w:rsidRPr="00527840">
        <w:t>Définitions</w:t>
      </w:r>
      <w:bookmarkEnd w:id="22"/>
    </w:p>
    <w:p w14:paraId="5F177BF7" w14:textId="77777777" w:rsidR="00AD3417" w:rsidRPr="00CD48E8" w:rsidRDefault="00AD3417" w:rsidP="00CD48E8">
      <w:pPr>
        <w:tabs>
          <w:tab w:val="left" w:pos="1560"/>
        </w:tabs>
        <w:autoSpaceDE w:val="0"/>
        <w:autoSpaceDN w:val="0"/>
        <w:ind w:right="434"/>
        <w:rPr>
          <w:rFonts w:cs="Arial"/>
          <w:b/>
          <w:vanish/>
          <w:color w:val="23242D"/>
          <w:w w:val="105"/>
          <w:lang w:val="en-US"/>
        </w:rPr>
      </w:pPr>
    </w:p>
    <w:p w14:paraId="65D56192" w14:textId="5334E547" w:rsidR="00F04345" w:rsidRPr="00405AFD" w:rsidRDefault="6A39B36B" w:rsidP="6E275276">
      <w:pPr>
        <w:tabs>
          <w:tab w:val="left" w:pos="567"/>
        </w:tabs>
        <w:autoSpaceDE w:val="0"/>
        <w:autoSpaceDN w:val="0"/>
        <w:ind w:left="567" w:right="434" w:hanging="567"/>
        <w:rPr>
          <w:rFonts w:cs="Arial"/>
          <w:color w:val="28282D"/>
          <w:w w:val="105"/>
          <w:sz w:val="20"/>
          <w:lang w:val="fr-CH"/>
        </w:rPr>
      </w:pPr>
      <w:r w:rsidRPr="6E275276">
        <w:rPr>
          <w:rFonts w:cs="Arial"/>
          <w:color w:val="23242D"/>
          <w:w w:val="105"/>
          <w:sz w:val="20"/>
          <w:lang w:val="fr-CH"/>
        </w:rPr>
        <w:t>11.1</w:t>
      </w:r>
      <w:r w:rsidR="00CD48E8" w:rsidRPr="00405AFD">
        <w:rPr>
          <w:rFonts w:cs="Arial"/>
          <w:b/>
          <w:color w:val="23242D"/>
          <w:w w:val="105"/>
          <w:sz w:val="20"/>
          <w:lang w:val="fr-CH"/>
        </w:rPr>
        <w:tab/>
      </w:r>
      <w:r w:rsidR="3C750DA7" w:rsidRPr="6E275276">
        <w:rPr>
          <w:rFonts w:cs="Arial"/>
          <w:b/>
          <w:bCs/>
          <w:color w:val="23242D"/>
          <w:w w:val="105"/>
          <w:sz w:val="20"/>
          <w:lang w:val="fr-CH"/>
        </w:rPr>
        <w:t xml:space="preserve">" </w:t>
      </w:r>
      <w:r w:rsidR="3C750DA7" w:rsidRPr="6E275276">
        <w:rPr>
          <w:rFonts w:cs="Arial"/>
          <w:b/>
          <w:bCs/>
          <w:color w:val="0C0E13"/>
          <w:w w:val="105"/>
          <w:sz w:val="20"/>
          <w:lang w:val="fr-CH"/>
        </w:rPr>
        <w:t xml:space="preserve">Loi(s) européenne(s) sur la protection des données </w:t>
      </w:r>
      <w:r w:rsidR="3C750DA7" w:rsidRPr="6E275276">
        <w:rPr>
          <w:rFonts w:cs="Arial"/>
          <w:b/>
          <w:bCs/>
          <w:color w:val="23242D"/>
          <w:w w:val="105"/>
          <w:sz w:val="20"/>
          <w:lang w:val="fr-CH"/>
        </w:rPr>
        <w:t xml:space="preserve">" </w:t>
      </w:r>
      <w:r w:rsidR="3C750DA7" w:rsidRPr="6E275276">
        <w:rPr>
          <w:rFonts w:cs="Arial"/>
          <w:color w:val="0C0E13"/>
          <w:w w:val="105"/>
          <w:sz w:val="20"/>
          <w:lang w:val="fr-CH"/>
        </w:rPr>
        <w:t xml:space="preserve">désigne toutes les lois et tous les règlements sur la protection des données applicables en Europe, ainsi que leurs modifications ou révisions et leurs </w:t>
      </w:r>
      <w:r w:rsidR="3C750DA7" w:rsidRPr="6E275276">
        <w:rPr>
          <w:rFonts w:cs="Arial"/>
          <w:color w:val="0C0E13"/>
          <w:sz w:val="20"/>
          <w:lang w:val="fr-CH"/>
        </w:rPr>
        <w:t>ordonnances d'</w:t>
      </w:r>
      <w:r w:rsidR="3C750DA7" w:rsidRPr="6E275276">
        <w:rPr>
          <w:rFonts w:cs="Arial"/>
          <w:color w:val="0C0E13"/>
          <w:w w:val="105"/>
          <w:sz w:val="20"/>
          <w:lang w:val="fr-CH"/>
        </w:rPr>
        <w:t>application</w:t>
      </w:r>
      <w:r w:rsidR="3C750DA7" w:rsidRPr="6E275276">
        <w:rPr>
          <w:rFonts w:cs="Arial"/>
          <w:color w:val="23242D"/>
          <w:sz w:val="20"/>
          <w:lang w:val="fr-CH"/>
        </w:rPr>
        <w:t xml:space="preserve">, </w:t>
      </w:r>
      <w:r w:rsidR="3C750DA7" w:rsidRPr="6E275276">
        <w:rPr>
          <w:rFonts w:cs="Arial"/>
          <w:color w:val="0C0E13"/>
          <w:sz w:val="20"/>
          <w:lang w:val="fr-CH"/>
        </w:rPr>
        <w:t xml:space="preserve">notamment (i) le </w:t>
      </w:r>
      <w:r w:rsidR="3C750DA7" w:rsidRPr="6E275276">
        <w:rPr>
          <w:rFonts w:cs="Arial"/>
          <w:color w:val="0C0E13"/>
          <w:sz w:val="20"/>
          <w:lang w:val="fr-CH"/>
        </w:rPr>
        <w:lastRenderedPageBreak/>
        <w:t xml:space="preserve">Règlement (UE) 2016/679 du Parlement européen et </w:t>
      </w:r>
      <w:r w:rsidR="3C750DA7" w:rsidRPr="6E275276">
        <w:rPr>
          <w:rFonts w:cs="Arial"/>
          <w:color w:val="0C0E13"/>
          <w:w w:val="105"/>
          <w:sz w:val="20"/>
          <w:lang w:val="fr-CH"/>
        </w:rPr>
        <w:t>du Conseil du 27 avril 2016 relatif à la protection des personnes physiques à l'égard du traitement des données à caractère personnel et à la libre circulation de ces données (</w:t>
      </w:r>
      <w:r w:rsidR="3C750DA7" w:rsidRPr="6E275276">
        <w:rPr>
          <w:rFonts w:cs="Arial"/>
          <w:color w:val="3B3D44"/>
          <w:w w:val="105"/>
          <w:sz w:val="20"/>
          <w:lang w:val="fr-CH"/>
        </w:rPr>
        <w:t xml:space="preserve">" </w:t>
      </w:r>
      <w:r w:rsidR="3C750DA7" w:rsidRPr="6E275276">
        <w:rPr>
          <w:rFonts w:cs="Arial"/>
          <w:b/>
          <w:bCs/>
          <w:color w:val="0C0E13"/>
          <w:w w:val="105"/>
          <w:sz w:val="20"/>
          <w:lang w:val="fr-CH"/>
        </w:rPr>
        <w:t xml:space="preserve">GDPR </w:t>
      </w:r>
      <w:r w:rsidR="3C750DA7" w:rsidRPr="6E275276">
        <w:rPr>
          <w:rFonts w:cs="Arial"/>
          <w:color w:val="23242D"/>
          <w:w w:val="105"/>
          <w:sz w:val="20"/>
          <w:lang w:val="fr-CH"/>
        </w:rPr>
        <w:t>"</w:t>
      </w:r>
      <w:r w:rsidR="3C750DA7" w:rsidRPr="6E275276">
        <w:rPr>
          <w:rFonts w:cs="Arial"/>
          <w:color w:val="0C0E13"/>
          <w:w w:val="105"/>
          <w:sz w:val="20"/>
          <w:lang w:val="fr-CH"/>
        </w:rPr>
        <w:t xml:space="preserve">) ; (ii) la directive 2002/58/CE concernant le traitement des données à caractère personnel et la </w:t>
      </w:r>
      <w:r w:rsidR="3C750DA7" w:rsidRPr="6E275276">
        <w:rPr>
          <w:rFonts w:cs="Arial"/>
          <w:color w:val="0C0E13"/>
          <w:sz w:val="20"/>
          <w:lang w:val="fr-CH"/>
        </w:rPr>
        <w:t xml:space="preserve">protection de la vie privée dans le secteur des communications électroniques </w:t>
      </w:r>
      <w:r w:rsidR="3C750DA7" w:rsidRPr="6E275276">
        <w:rPr>
          <w:rFonts w:cs="Arial"/>
          <w:color w:val="23242D"/>
          <w:sz w:val="20"/>
          <w:lang w:val="fr-CH"/>
        </w:rPr>
        <w:t xml:space="preserve">; </w:t>
      </w:r>
      <w:r w:rsidR="3C750DA7" w:rsidRPr="6E275276">
        <w:rPr>
          <w:rFonts w:cs="Arial"/>
          <w:color w:val="0C0E13"/>
          <w:sz w:val="20"/>
          <w:lang w:val="fr-CH"/>
        </w:rPr>
        <w:t xml:space="preserve">(iii) les mises en œuvre nationales applicables de (i) et (ii) </w:t>
      </w:r>
      <w:r w:rsidR="3C750DA7" w:rsidRPr="6E275276">
        <w:rPr>
          <w:rFonts w:cs="Arial"/>
          <w:color w:val="23242D"/>
          <w:sz w:val="20"/>
          <w:lang w:val="fr-CH"/>
        </w:rPr>
        <w:t xml:space="preserve">; </w:t>
      </w:r>
      <w:r w:rsidR="3C750DA7" w:rsidRPr="6E275276">
        <w:rPr>
          <w:rFonts w:cs="Arial"/>
          <w:color w:val="0C0E13"/>
          <w:sz w:val="20"/>
          <w:lang w:val="fr-CH"/>
        </w:rPr>
        <w:t xml:space="preserve">(iv) la loi fédérale suisse sur la protection des données du </w:t>
      </w:r>
      <w:r w:rsidR="285E4CFE" w:rsidRPr="6E275276">
        <w:rPr>
          <w:rFonts w:cs="Arial"/>
          <w:color w:val="0C0E13"/>
          <w:sz w:val="20"/>
          <w:lang w:val="fr-CH"/>
        </w:rPr>
        <w:t>25 septembre 2020</w:t>
      </w:r>
      <w:r w:rsidR="3C750DA7" w:rsidRPr="6E275276">
        <w:rPr>
          <w:rFonts w:cs="Arial"/>
          <w:color w:val="0C0E13"/>
          <w:sz w:val="20"/>
          <w:lang w:val="fr-CH"/>
        </w:rPr>
        <w:t xml:space="preserve"> (</w:t>
      </w:r>
      <w:r w:rsidR="3C750DA7" w:rsidRPr="6E275276">
        <w:rPr>
          <w:rFonts w:cs="Arial"/>
          <w:color w:val="23242D"/>
          <w:sz w:val="20"/>
          <w:lang w:val="fr-CH"/>
        </w:rPr>
        <w:t xml:space="preserve">" </w:t>
      </w:r>
      <w:r w:rsidR="3C750DA7" w:rsidRPr="6E275276">
        <w:rPr>
          <w:rFonts w:cs="Arial"/>
          <w:b/>
          <w:bCs/>
          <w:color w:val="0C0E13"/>
          <w:sz w:val="20"/>
          <w:lang w:val="fr-CH"/>
        </w:rPr>
        <w:t xml:space="preserve">LPD </w:t>
      </w:r>
      <w:r w:rsidR="3C750DA7" w:rsidRPr="6E275276">
        <w:rPr>
          <w:rFonts w:cs="Arial"/>
          <w:color w:val="23242D"/>
          <w:sz w:val="20"/>
          <w:lang w:val="fr-CH"/>
        </w:rPr>
        <w:t>"</w:t>
      </w:r>
      <w:r w:rsidR="3C750DA7" w:rsidRPr="6E275276">
        <w:rPr>
          <w:rFonts w:cs="Arial"/>
          <w:color w:val="0C0E13"/>
          <w:sz w:val="20"/>
          <w:lang w:val="fr-CH"/>
        </w:rPr>
        <w:t xml:space="preserve">) </w:t>
      </w:r>
      <w:r w:rsidR="3C750DA7" w:rsidRPr="6E275276">
        <w:rPr>
          <w:rFonts w:cs="Arial"/>
          <w:b/>
          <w:bCs/>
          <w:color w:val="0C0E13"/>
          <w:sz w:val="20"/>
          <w:lang w:val="fr-CH"/>
        </w:rPr>
        <w:t xml:space="preserve">; </w:t>
      </w:r>
      <w:r w:rsidR="3C750DA7" w:rsidRPr="6E275276">
        <w:rPr>
          <w:rFonts w:cs="Arial"/>
          <w:color w:val="0C0E13"/>
          <w:sz w:val="20"/>
          <w:lang w:val="fr-CH"/>
        </w:rPr>
        <w:t xml:space="preserve">et (v) en ce qui concerne le Royaume-Uni (" </w:t>
      </w:r>
      <w:r w:rsidR="3C750DA7" w:rsidRPr="6E275276">
        <w:rPr>
          <w:rFonts w:cs="Arial"/>
          <w:b/>
          <w:bCs/>
          <w:color w:val="0C0E13"/>
          <w:sz w:val="20"/>
          <w:lang w:val="fr-CH"/>
        </w:rPr>
        <w:t xml:space="preserve">RU </w:t>
      </w:r>
      <w:r w:rsidR="3C750DA7" w:rsidRPr="6E275276">
        <w:rPr>
          <w:rFonts w:cs="Arial"/>
          <w:color w:val="0C0E13"/>
          <w:sz w:val="20"/>
          <w:lang w:val="fr-CH"/>
        </w:rPr>
        <w:t xml:space="preserve">"), toute </w:t>
      </w:r>
      <w:r w:rsidR="3C750DA7" w:rsidRPr="6E275276">
        <w:rPr>
          <w:rFonts w:cs="Arial"/>
          <w:color w:val="0C0E13"/>
          <w:w w:val="105"/>
          <w:sz w:val="20"/>
          <w:lang w:val="fr-CH"/>
        </w:rPr>
        <w:t xml:space="preserve">législation nationale </w:t>
      </w:r>
      <w:r w:rsidR="3C750DA7" w:rsidRPr="6E275276">
        <w:rPr>
          <w:rFonts w:cs="Arial"/>
          <w:color w:val="0C0E13"/>
          <w:sz w:val="20"/>
          <w:lang w:val="fr-CH"/>
        </w:rPr>
        <w:t xml:space="preserve">applicable </w:t>
      </w:r>
      <w:r w:rsidR="3C750DA7" w:rsidRPr="6E275276">
        <w:rPr>
          <w:rFonts w:cs="Arial"/>
          <w:color w:val="0C0E13"/>
          <w:w w:val="105"/>
          <w:sz w:val="20"/>
          <w:lang w:val="fr-CH"/>
        </w:rPr>
        <w:t xml:space="preserve">qui remplace ou convertit en droit interne le GDPR ou toute autre loi relative aux données et à la vie privée en conséquence du fait que le RU a quitté l'Union européenne </w:t>
      </w:r>
      <w:r w:rsidR="3C750DA7" w:rsidRPr="6E275276">
        <w:rPr>
          <w:rFonts w:cs="Arial"/>
          <w:color w:val="28282D"/>
          <w:w w:val="105"/>
          <w:sz w:val="20"/>
          <w:lang w:val="fr-CH"/>
        </w:rPr>
        <w:t>;</w:t>
      </w:r>
    </w:p>
    <w:p w14:paraId="499EA419" w14:textId="77777777" w:rsidR="00F04345" w:rsidRPr="00405AFD" w:rsidRDefault="00F04345" w:rsidP="00F04345">
      <w:pPr>
        <w:tabs>
          <w:tab w:val="left" w:pos="567"/>
        </w:tabs>
        <w:autoSpaceDE w:val="0"/>
        <w:autoSpaceDN w:val="0"/>
        <w:ind w:left="567" w:right="434" w:hanging="567"/>
        <w:rPr>
          <w:rFonts w:cs="Arial"/>
          <w:color w:val="28282D"/>
          <w:w w:val="105"/>
          <w:sz w:val="20"/>
          <w:lang w:val="fr-CH"/>
        </w:rPr>
      </w:pPr>
    </w:p>
    <w:p w14:paraId="2007F1DA" w14:textId="770F5684" w:rsidR="00F04345" w:rsidRPr="00405AFD" w:rsidRDefault="00F04345" w:rsidP="00F04345">
      <w:pPr>
        <w:tabs>
          <w:tab w:val="left" w:pos="567"/>
        </w:tabs>
        <w:autoSpaceDE w:val="0"/>
        <w:autoSpaceDN w:val="0"/>
        <w:ind w:left="567" w:right="434" w:hanging="567"/>
        <w:rPr>
          <w:rFonts w:cs="Arial"/>
          <w:color w:val="0C0E13"/>
          <w:w w:val="105"/>
          <w:sz w:val="20"/>
          <w:lang w:val="fr-CH"/>
        </w:rPr>
      </w:pPr>
      <w:r w:rsidRPr="00405AFD">
        <w:rPr>
          <w:rFonts w:cs="Arial"/>
          <w:color w:val="23242D"/>
          <w:w w:val="105"/>
          <w:sz w:val="20"/>
          <w:lang w:val="fr-CH"/>
        </w:rPr>
        <w:t>11</w:t>
      </w:r>
      <w:r w:rsidRPr="00405AFD">
        <w:rPr>
          <w:rFonts w:cs="Arial"/>
          <w:color w:val="2A2A2F"/>
          <w:sz w:val="20"/>
          <w:lang w:val="fr-CH"/>
        </w:rPr>
        <w:t>.2.</w:t>
      </w:r>
      <w:r w:rsidRPr="00405AFD">
        <w:rPr>
          <w:rFonts w:cs="Arial"/>
          <w:b/>
          <w:color w:val="2A2A2F"/>
          <w:sz w:val="20"/>
          <w:lang w:val="fr-CH"/>
        </w:rPr>
        <w:tab/>
      </w:r>
      <w:r w:rsidR="009B1D62" w:rsidRPr="00405AFD">
        <w:rPr>
          <w:rFonts w:cs="Arial"/>
          <w:b/>
          <w:color w:val="2A2A2F"/>
          <w:sz w:val="20"/>
          <w:lang w:val="fr-CH"/>
        </w:rPr>
        <w:t xml:space="preserve">" </w:t>
      </w:r>
      <w:r w:rsidR="009B1D62" w:rsidRPr="00405AFD">
        <w:rPr>
          <w:rFonts w:cs="Arial"/>
          <w:b/>
          <w:color w:val="0C0E13"/>
          <w:sz w:val="20"/>
          <w:lang w:val="fr-CH"/>
        </w:rPr>
        <w:t xml:space="preserve">Europe </w:t>
      </w:r>
      <w:r w:rsidR="009B1D62" w:rsidRPr="00405AFD">
        <w:rPr>
          <w:rFonts w:cs="Arial"/>
          <w:b/>
          <w:color w:val="2A2A2F"/>
          <w:sz w:val="20"/>
          <w:lang w:val="fr-CH"/>
        </w:rPr>
        <w:t xml:space="preserve">" </w:t>
      </w:r>
      <w:r w:rsidR="009B1D62" w:rsidRPr="00405AFD">
        <w:rPr>
          <w:rFonts w:cs="Arial"/>
          <w:color w:val="0C0E13"/>
          <w:sz w:val="20"/>
          <w:lang w:val="fr-CH"/>
        </w:rPr>
        <w:t>désigne</w:t>
      </w:r>
      <w:r w:rsidR="009B1D62" w:rsidRPr="00405AFD">
        <w:rPr>
          <w:rFonts w:cs="Arial"/>
          <w:color w:val="2A2A2F"/>
          <w:sz w:val="20"/>
          <w:lang w:val="fr-CH"/>
        </w:rPr>
        <w:t xml:space="preserve">, </w:t>
      </w:r>
      <w:r w:rsidR="009B1D62" w:rsidRPr="00405AFD">
        <w:rPr>
          <w:rFonts w:cs="Arial"/>
          <w:color w:val="0C0E13"/>
          <w:sz w:val="20"/>
          <w:lang w:val="fr-CH"/>
        </w:rPr>
        <w:t>aux fins du présent DPA, l'</w:t>
      </w:r>
      <w:r w:rsidR="009B1D62" w:rsidRPr="00405AFD">
        <w:rPr>
          <w:rFonts w:cs="Arial"/>
          <w:color w:val="0C0E13"/>
          <w:w w:val="105"/>
          <w:sz w:val="20"/>
          <w:lang w:val="fr-CH"/>
        </w:rPr>
        <w:t xml:space="preserve">Union </w:t>
      </w:r>
      <w:r w:rsidR="009B1D62" w:rsidRPr="00405AFD">
        <w:rPr>
          <w:rFonts w:cs="Arial"/>
          <w:color w:val="0C0E13"/>
          <w:sz w:val="20"/>
          <w:lang w:val="fr-CH"/>
        </w:rPr>
        <w:t>européenne</w:t>
      </w:r>
      <w:r w:rsidR="009B1D62" w:rsidRPr="00405AFD">
        <w:rPr>
          <w:rFonts w:cs="Arial"/>
          <w:color w:val="0C0E13"/>
          <w:w w:val="105"/>
          <w:sz w:val="20"/>
          <w:lang w:val="fr-CH"/>
        </w:rPr>
        <w:t>, l'Espace économique européen et/ou leurs États membres, la Suisse et le Royaume-Uni.</w:t>
      </w:r>
    </w:p>
    <w:p w14:paraId="2276EE68" w14:textId="77777777" w:rsidR="00405AFD" w:rsidRPr="00405AFD" w:rsidRDefault="00405AFD" w:rsidP="00F04345">
      <w:pPr>
        <w:tabs>
          <w:tab w:val="left" w:pos="567"/>
        </w:tabs>
        <w:autoSpaceDE w:val="0"/>
        <w:autoSpaceDN w:val="0"/>
        <w:ind w:left="567" w:right="434" w:hanging="567"/>
        <w:rPr>
          <w:rFonts w:cs="Arial"/>
          <w:color w:val="0C0C11"/>
          <w:sz w:val="20"/>
          <w:lang w:val="fr-CH"/>
        </w:rPr>
      </w:pPr>
    </w:p>
    <w:p w14:paraId="61B01943" w14:textId="020CF157" w:rsidR="00F04345" w:rsidRPr="00405AFD" w:rsidRDefault="00F04345" w:rsidP="00F04345">
      <w:pPr>
        <w:tabs>
          <w:tab w:val="left" w:pos="567"/>
        </w:tabs>
        <w:autoSpaceDE w:val="0"/>
        <w:autoSpaceDN w:val="0"/>
        <w:ind w:left="567" w:right="434" w:hanging="567"/>
        <w:rPr>
          <w:rFonts w:cs="Arial"/>
          <w:color w:val="0C0C11"/>
          <w:sz w:val="20"/>
          <w:lang w:val="fr-CH"/>
        </w:rPr>
      </w:pPr>
      <w:r w:rsidRPr="00405AFD">
        <w:rPr>
          <w:rFonts w:cs="Arial"/>
          <w:bCs/>
          <w:color w:val="23242D"/>
          <w:w w:val="105"/>
          <w:sz w:val="20"/>
          <w:lang w:val="fr-CH"/>
        </w:rPr>
        <w:t>11.3</w:t>
      </w:r>
      <w:r w:rsidRPr="00405AFD">
        <w:rPr>
          <w:rFonts w:cs="Arial"/>
          <w:bCs/>
          <w:color w:val="23242D"/>
          <w:w w:val="105"/>
          <w:sz w:val="20"/>
          <w:lang w:val="fr-CH"/>
        </w:rPr>
        <w:tab/>
      </w:r>
      <w:r w:rsidR="009B1D62" w:rsidRPr="00405AFD">
        <w:rPr>
          <w:rFonts w:cs="Arial"/>
          <w:b/>
          <w:bCs/>
          <w:color w:val="0C0C11"/>
          <w:sz w:val="20"/>
          <w:lang w:val="fr-CH"/>
        </w:rPr>
        <w:t xml:space="preserve">" Loi applicable sur la protection des données " </w:t>
      </w:r>
      <w:r w:rsidR="009B1D62" w:rsidRPr="00405AFD">
        <w:rPr>
          <w:rFonts w:cs="Arial"/>
          <w:color w:val="0C0C11"/>
          <w:sz w:val="20"/>
          <w:lang w:val="fr-CH"/>
        </w:rPr>
        <w:t xml:space="preserve">désigne les lois et règlements au sein des lois européennes sur la protection des données qui régissent les devoirs de la Partie spécifique et de son activité de </w:t>
      </w:r>
      <w:r w:rsidR="002F7DFA" w:rsidRPr="00405AFD">
        <w:rPr>
          <w:rFonts w:cs="Arial"/>
          <w:color w:val="0C0C11"/>
          <w:sz w:val="20"/>
          <w:lang w:val="fr-CH"/>
        </w:rPr>
        <w:t>traitement</w:t>
      </w:r>
      <w:r w:rsidR="009B1D62" w:rsidRPr="00405AFD">
        <w:rPr>
          <w:rFonts w:cs="Arial"/>
          <w:color w:val="0C0C11"/>
          <w:sz w:val="20"/>
          <w:lang w:val="fr-CH"/>
        </w:rPr>
        <w:t xml:space="preserve"> en question et s'appliquent à celle-ci.</w:t>
      </w:r>
    </w:p>
    <w:p w14:paraId="45933926" w14:textId="77777777" w:rsidR="00405AFD" w:rsidRPr="00405AFD" w:rsidRDefault="00405AFD" w:rsidP="00F04345">
      <w:pPr>
        <w:tabs>
          <w:tab w:val="left" w:pos="567"/>
        </w:tabs>
        <w:autoSpaceDE w:val="0"/>
        <w:autoSpaceDN w:val="0"/>
        <w:ind w:left="567" w:right="434" w:hanging="567"/>
        <w:rPr>
          <w:rFonts w:cs="Arial"/>
          <w:color w:val="0C0C11"/>
          <w:sz w:val="20"/>
          <w:lang w:val="fr-CH"/>
        </w:rPr>
      </w:pPr>
    </w:p>
    <w:p w14:paraId="58D4E7DF" w14:textId="1CEAD64D" w:rsidR="00F04345" w:rsidRPr="00405AFD" w:rsidRDefault="00F04345" w:rsidP="00F04345">
      <w:pPr>
        <w:tabs>
          <w:tab w:val="left" w:pos="567"/>
        </w:tabs>
        <w:autoSpaceDE w:val="0"/>
        <w:autoSpaceDN w:val="0"/>
        <w:ind w:left="567" w:right="434" w:hanging="567"/>
        <w:rPr>
          <w:rFonts w:cs="Arial"/>
          <w:color w:val="0C0C11"/>
          <w:sz w:val="20"/>
          <w:lang w:val="fr-CH"/>
        </w:rPr>
      </w:pPr>
      <w:r w:rsidRPr="00405AFD">
        <w:rPr>
          <w:rFonts w:cs="Arial"/>
          <w:bCs/>
          <w:color w:val="23242D"/>
          <w:w w:val="105"/>
          <w:sz w:val="20"/>
          <w:lang w:val="fr-CH"/>
        </w:rPr>
        <w:t>11.4</w:t>
      </w:r>
      <w:r w:rsidRPr="00405AFD">
        <w:rPr>
          <w:rFonts w:cs="Arial"/>
          <w:bCs/>
          <w:color w:val="23242D"/>
          <w:w w:val="105"/>
          <w:sz w:val="20"/>
          <w:lang w:val="fr-CH"/>
        </w:rPr>
        <w:tab/>
      </w:r>
      <w:r w:rsidR="009B1D62" w:rsidRPr="00405AFD">
        <w:rPr>
          <w:rFonts w:cs="Arial"/>
          <w:b/>
          <w:bCs/>
          <w:color w:val="0C0C11"/>
          <w:sz w:val="20"/>
          <w:lang w:val="fr-CH"/>
        </w:rPr>
        <w:t xml:space="preserve">" Autorité de contrôle " </w:t>
      </w:r>
      <w:r w:rsidR="009B1D62" w:rsidRPr="00405AFD">
        <w:rPr>
          <w:rFonts w:cs="Arial"/>
          <w:color w:val="0C0C11"/>
          <w:sz w:val="20"/>
          <w:lang w:val="fr-CH"/>
        </w:rPr>
        <w:t>désigne une autorité publique indépendante qui est établie conformément à la loi européenne sur la protection des données, par exemple en vertu de l'article 51 du RGPD ou, en ce qui concerne la Suisse, le Préposé fédéral à la protection des données et à l'information.</w:t>
      </w:r>
    </w:p>
    <w:p w14:paraId="782C1A77" w14:textId="77777777" w:rsidR="00405AFD" w:rsidRPr="00405AFD" w:rsidRDefault="00405AFD" w:rsidP="00F04345">
      <w:pPr>
        <w:tabs>
          <w:tab w:val="left" w:pos="567"/>
        </w:tabs>
        <w:autoSpaceDE w:val="0"/>
        <w:autoSpaceDN w:val="0"/>
        <w:ind w:left="567" w:right="434" w:hanging="567"/>
        <w:rPr>
          <w:rFonts w:cs="Arial"/>
          <w:color w:val="0C0C11"/>
          <w:sz w:val="20"/>
          <w:lang w:val="fr-CH"/>
        </w:rPr>
      </w:pPr>
    </w:p>
    <w:p w14:paraId="34F117EF" w14:textId="60CE501B" w:rsidR="00F04345" w:rsidRPr="00405AFD" w:rsidRDefault="00F04345" w:rsidP="00F04345">
      <w:pPr>
        <w:tabs>
          <w:tab w:val="left" w:pos="567"/>
        </w:tabs>
        <w:autoSpaceDE w:val="0"/>
        <w:autoSpaceDN w:val="0"/>
        <w:ind w:left="567" w:right="434" w:hanging="567"/>
        <w:rPr>
          <w:rFonts w:cs="Arial"/>
          <w:color w:val="0C0C11"/>
          <w:sz w:val="20"/>
          <w:lang w:val="fr-CH"/>
        </w:rPr>
      </w:pPr>
      <w:r w:rsidRPr="00405AFD">
        <w:rPr>
          <w:rFonts w:cs="Arial"/>
          <w:bCs/>
          <w:color w:val="23242D"/>
          <w:w w:val="105"/>
          <w:sz w:val="20"/>
          <w:lang w:val="fr-CH"/>
        </w:rPr>
        <w:t>11.5.</w:t>
      </w:r>
      <w:r w:rsidRPr="00405AFD">
        <w:rPr>
          <w:rFonts w:cs="Arial"/>
          <w:bCs/>
          <w:color w:val="23242D"/>
          <w:w w:val="105"/>
          <w:sz w:val="20"/>
          <w:lang w:val="fr-CH"/>
        </w:rPr>
        <w:tab/>
      </w:r>
      <w:r w:rsidR="009B1D62" w:rsidRPr="00405AFD">
        <w:rPr>
          <w:rFonts w:cs="Arial"/>
          <w:b/>
          <w:bCs/>
          <w:color w:val="0C0C11"/>
          <w:sz w:val="20"/>
          <w:lang w:val="fr-CH"/>
        </w:rPr>
        <w:t xml:space="preserve">" Mesures techniques et organisationnelles " </w:t>
      </w:r>
      <w:r w:rsidR="009B1D62" w:rsidRPr="00405AFD">
        <w:rPr>
          <w:rFonts w:cs="Arial"/>
          <w:color w:val="0C0C11"/>
          <w:sz w:val="20"/>
          <w:lang w:val="fr-CH"/>
        </w:rPr>
        <w:t xml:space="preserve">désigne les mesures visant à protéger les Données à caractère personnel contre la destruction accidentelle ou la perte accidentelle, l'altération, la divulgation ou l'accès non autorisé, notamment lorsque le </w:t>
      </w:r>
      <w:r w:rsidR="002F7DFA" w:rsidRPr="00405AFD">
        <w:rPr>
          <w:rFonts w:cs="Arial"/>
          <w:color w:val="0C0C11"/>
          <w:sz w:val="20"/>
          <w:lang w:val="fr-CH"/>
        </w:rPr>
        <w:t>traitement</w:t>
      </w:r>
      <w:r w:rsidR="009B1D62" w:rsidRPr="00405AFD">
        <w:rPr>
          <w:rFonts w:cs="Arial"/>
          <w:color w:val="0C0C11"/>
          <w:sz w:val="20"/>
          <w:lang w:val="fr-CH"/>
        </w:rPr>
        <w:t xml:space="preserve"> implique la transmission de données sur un réseau, et contre toute autre forme illicite de </w:t>
      </w:r>
      <w:r w:rsidR="002F7DFA" w:rsidRPr="00405AFD">
        <w:rPr>
          <w:rFonts w:cs="Arial"/>
          <w:color w:val="0C0C11"/>
          <w:sz w:val="20"/>
          <w:lang w:val="fr-CH"/>
        </w:rPr>
        <w:t>traitement</w:t>
      </w:r>
      <w:r w:rsidR="009B1D62" w:rsidRPr="00405AFD">
        <w:rPr>
          <w:rFonts w:cs="Arial"/>
          <w:color w:val="0C0C11"/>
          <w:sz w:val="20"/>
          <w:lang w:val="fr-CH"/>
        </w:rPr>
        <w:t>.</w:t>
      </w:r>
    </w:p>
    <w:p w14:paraId="65E400CF" w14:textId="77777777" w:rsidR="00405AFD" w:rsidRPr="00405AFD" w:rsidRDefault="00405AFD" w:rsidP="00F04345">
      <w:pPr>
        <w:tabs>
          <w:tab w:val="left" w:pos="567"/>
        </w:tabs>
        <w:autoSpaceDE w:val="0"/>
        <w:autoSpaceDN w:val="0"/>
        <w:ind w:left="567" w:right="434" w:hanging="567"/>
        <w:rPr>
          <w:rFonts w:cs="Arial"/>
          <w:color w:val="0C0C11"/>
          <w:sz w:val="20"/>
          <w:lang w:val="fr-CH"/>
        </w:rPr>
      </w:pPr>
    </w:p>
    <w:p w14:paraId="189752BC" w14:textId="3E0E5F97" w:rsidR="00F04345" w:rsidRPr="00405AFD" w:rsidRDefault="00F04345" w:rsidP="00F04345">
      <w:pPr>
        <w:tabs>
          <w:tab w:val="left" w:pos="567"/>
        </w:tabs>
        <w:autoSpaceDE w:val="0"/>
        <w:autoSpaceDN w:val="0"/>
        <w:ind w:left="567" w:right="434" w:hanging="567"/>
        <w:rPr>
          <w:rFonts w:cs="Arial"/>
          <w:color w:val="0C0C11"/>
          <w:sz w:val="20"/>
          <w:lang w:val="fr-CH"/>
        </w:rPr>
      </w:pPr>
      <w:r w:rsidRPr="00405AFD">
        <w:rPr>
          <w:rFonts w:cs="Arial"/>
          <w:bCs/>
          <w:color w:val="23242D"/>
          <w:w w:val="105"/>
          <w:sz w:val="20"/>
          <w:lang w:val="fr-CH"/>
        </w:rPr>
        <w:t>11.6</w:t>
      </w:r>
      <w:r w:rsidRPr="00405AFD">
        <w:rPr>
          <w:rFonts w:cs="Arial"/>
          <w:bCs/>
          <w:color w:val="23242D"/>
          <w:w w:val="105"/>
          <w:sz w:val="20"/>
          <w:lang w:val="fr-CH"/>
        </w:rPr>
        <w:tab/>
      </w:r>
      <w:r w:rsidR="009B1D62" w:rsidRPr="00405AFD">
        <w:rPr>
          <w:rFonts w:cs="Arial"/>
          <w:b/>
          <w:bCs/>
          <w:color w:val="0C0C11"/>
          <w:sz w:val="20"/>
          <w:lang w:val="fr-CH"/>
        </w:rPr>
        <w:t xml:space="preserve">" CCT " </w:t>
      </w:r>
      <w:r w:rsidR="009B1D62" w:rsidRPr="00405AFD">
        <w:rPr>
          <w:rFonts w:cs="Arial"/>
          <w:color w:val="0C0C11"/>
          <w:sz w:val="20"/>
          <w:lang w:val="fr-CH"/>
        </w:rPr>
        <w:t xml:space="preserve">désigne les clauses contractuelles types telles qu'approuvées par la Commission européenne ou toute autorité de contrôle en Europe (selon le cas) pour la sauvegarde des transferts de Données à caractère personnel en vue de leur </w:t>
      </w:r>
      <w:r w:rsidR="002F7DFA" w:rsidRPr="00405AFD">
        <w:rPr>
          <w:rFonts w:cs="Arial"/>
          <w:color w:val="0C0C11"/>
          <w:sz w:val="20"/>
          <w:lang w:val="fr-CH"/>
        </w:rPr>
        <w:t>traitement</w:t>
      </w:r>
      <w:r w:rsidR="009B1D62" w:rsidRPr="00405AFD">
        <w:rPr>
          <w:rFonts w:cs="Arial"/>
          <w:color w:val="0C0C11"/>
          <w:sz w:val="20"/>
          <w:lang w:val="fr-CH"/>
        </w:rPr>
        <w:t xml:space="preserve"> vers des destinataires situés dans des pays non reconnus comme assurant un niveau adéquat de protection des données par l'autorité compétente conformément à la loi européenne sur la protection des données.</w:t>
      </w:r>
    </w:p>
    <w:p w14:paraId="4171019D" w14:textId="77777777" w:rsidR="00405AFD" w:rsidRPr="00405AFD" w:rsidRDefault="00405AFD" w:rsidP="00F04345">
      <w:pPr>
        <w:tabs>
          <w:tab w:val="left" w:pos="567"/>
        </w:tabs>
        <w:autoSpaceDE w:val="0"/>
        <w:autoSpaceDN w:val="0"/>
        <w:ind w:left="567" w:right="434" w:hanging="567"/>
        <w:rPr>
          <w:rFonts w:cs="Arial"/>
          <w:color w:val="0C0C11"/>
          <w:sz w:val="20"/>
          <w:lang w:val="fr-CH"/>
        </w:rPr>
      </w:pPr>
    </w:p>
    <w:p w14:paraId="179DA329" w14:textId="5B7856D9" w:rsidR="00F04345" w:rsidRPr="00405AFD" w:rsidRDefault="00F04345" w:rsidP="00F04345">
      <w:pPr>
        <w:tabs>
          <w:tab w:val="left" w:pos="567"/>
        </w:tabs>
        <w:autoSpaceDE w:val="0"/>
        <w:autoSpaceDN w:val="0"/>
        <w:ind w:left="567" w:right="434" w:hanging="567"/>
        <w:rPr>
          <w:rFonts w:cs="Arial"/>
          <w:color w:val="0C0C11"/>
          <w:sz w:val="20"/>
          <w:lang w:val="fr-CH"/>
        </w:rPr>
      </w:pPr>
      <w:r w:rsidRPr="00405AFD">
        <w:rPr>
          <w:rFonts w:cs="Arial"/>
          <w:bCs/>
          <w:color w:val="23242D"/>
          <w:w w:val="105"/>
          <w:sz w:val="20"/>
          <w:lang w:val="fr-CH"/>
        </w:rPr>
        <w:t>11.7.</w:t>
      </w:r>
      <w:r w:rsidRPr="00405AFD">
        <w:rPr>
          <w:rFonts w:cs="Arial"/>
          <w:bCs/>
          <w:color w:val="23242D"/>
          <w:w w:val="105"/>
          <w:sz w:val="20"/>
          <w:lang w:val="fr-CH"/>
        </w:rPr>
        <w:tab/>
      </w:r>
      <w:r w:rsidR="009B1D62" w:rsidRPr="00405AFD">
        <w:rPr>
          <w:rFonts w:cs="Arial"/>
          <w:b/>
          <w:bCs/>
          <w:color w:val="0C0C11"/>
          <w:sz w:val="20"/>
          <w:lang w:val="fr-CH"/>
        </w:rPr>
        <w:t xml:space="preserve">" Affilié(s) " </w:t>
      </w:r>
      <w:r w:rsidR="009B1D62" w:rsidRPr="00405AFD">
        <w:rPr>
          <w:rFonts w:cs="Arial"/>
          <w:color w:val="0C0C11"/>
          <w:sz w:val="20"/>
          <w:lang w:val="fr-CH"/>
        </w:rPr>
        <w:t>: toute société nationale ou étrangère établie à la date de signature des présentes, contrôlée directement ou indirectement par la partie concernée ou sa société mère ou dans laquelle la partie concernée ou sa société mère détient directement ou indirectement au moins 50 % de son capital social.</w:t>
      </w:r>
    </w:p>
    <w:p w14:paraId="32A8B2A0" w14:textId="77777777" w:rsidR="00405AFD" w:rsidRPr="00405AFD" w:rsidRDefault="00405AFD" w:rsidP="00F04345">
      <w:pPr>
        <w:tabs>
          <w:tab w:val="left" w:pos="567"/>
        </w:tabs>
        <w:autoSpaceDE w:val="0"/>
        <w:autoSpaceDN w:val="0"/>
        <w:ind w:left="567" w:right="434" w:hanging="567"/>
        <w:rPr>
          <w:rFonts w:cs="Arial"/>
          <w:color w:val="0C0C11"/>
          <w:sz w:val="20"/>
          <w:lang w:val="fr-CH"/>
        </w:rPr>
      </w:pPr>
    </w:p>
    <w:p w14:paraId="554CB8EC" w14:textId="7B246D37" w:rsidR="003026B2" w:rsidRPr="00405AFD" w:rsidRDefault="00F04345" w:rsidP="00F04345">
      <w:pPr>
        <w:tabs>
          <w:tab w:val="left" w:pos="567"/>
        </w:tabs>
        <w:autoSpaceDE w:val="0"/>
        <w:autoSpaceDN w:val="0"/>
        <w:ind w:left="567" w:right="434" w:hanging="567"/>
        <w:rPr>
          <w:rFonts w:cs="Arial"/>
          <w:color w:val="0C0C11"/>
          <w:sz w:val="20"/>
          <w:lang w:val="fr-CH"/>
        </w:rPr>
      </w:pPr>
      <w:r w:rsidRPr="00405AFD">
        <w:rPr>
          <w:rFonts w:cs="Arial"/>
          <w:bCs/>
          <w:color w:val="23242D"/>
          <w:w w:val="105"/>
          <w:sz w:val="20"/>
          <w:lang w:val="fr-CH"/>
        </w:rPr>
        <w:t>11</w:t>
      </w:r>
      <w:r w:rsidRPr="00405AFD">
        <w:rPr>
          <w:rFonts w:cs="Arial"/>
          <w:color w:val="0C0C11"/>
          <w:sz w:val="20"/>
          <w:lang w:val="fr-CH"/>
        </w:rPr>
        <w:t>.8.</w:t>
      </w:r>
      <w:r w:rsidRPr="00405AFD">
        <w:rPr>
          <w:rFonts w:cs="Arial"/>
          <w:b/>
          <w:bCs/>
          <w:color w:val="0C0C11"/>
          <w:sz w:val="20"/>
          <w:lang w:val="fr-CH"/>
        </w:rPr>
        <w:tab/>
      </w:r>
      <w:r w:rsidR="009B1D62" w:rsidRPr="00405AFD">
        <w:rPr>
          <w:rFonts w:cs="Arial"/>
          <w:b/>
          <w:bCs/>
          <w:color w:val="0C0C11"/>
          <w:sz w:val="20"/>
          <w:lang w:val="fr-CH"/>
        </w:rPr>
        <w:t xml:space="preserve">" Données pertinentes " </w:t>
      </w:r>
      <w:r w:rsidR="009B1D62" w:rsidRPr="00405AFD">
        <w:rPr>
          <w:rFonts w:cs="Arial"/>
          <w:color w:val="0C0C11"/>
          <w:sz w:val="20"/>
          <w:lang w:val="fr-CH"/>
        </w:rPr>
        <w:t xml:space="preserve">désigne les Données à caractère personnel traitées par le </w:t>
      </w:r>
      <w:r w:rsidR="00366333" w:rsidRPr="00405AFD">
        <w:rPr>
          <w:rFonts w:cs="Arial"/>
          <w:color w:val="0C0C11"/>
          <w:sz w:val="20"/>
          <w:lang w:val="fr-CH"/>
        </w:rPr>
        <w:t>Sous-traitant</w:t>
      </w:r>
      <w:r w:rsidR="009B1D62" w:rsidRPr="00405AFD">
        <w:rPr>
          <w:rFonts w:cs="Arial"/>
          <w:color w:val="0C0C11"/>
          <w:sz w:val="20"/>
          <w:lang w:val="fr-CH"/>
        </w:rPr>
        <w:t xml:space="preserve"> pour le compte du </w:t>
      </w:r>
      <w:r w:rsidR="00653249" w:rsidRPr="00405AFD">
        <w:rPr>
          <w:rFonts w:cs="Arial"/>
          <w:color w:val="0C0C11"/>
          <w:sz w:val="20"/>
          <w:lang w:val="fr-CH"/>
        </w:rPr>
        <w:t xml:space="preserve">Responsable </w:t>
      </w:r>
      <w:r w:rsidR="00B46889" w:rsidRPr="00405AFD">
        <w:rPr>
          <w:rFonts w:cs="Arial"/>
          <w:color w:val="0C0C11"/>
          <w:sz w:val="20"/>
          <w:lang w:val="fr-CH"/>
        </w:rPr>
        <w:t>du traitement</w:t>
      </w:r>
      <w:r w:rsidR="009B1D62" w:rsidRPr="00405AFD">
        <w:rPr>
          <w:rFonts w:cs="Arial"/>
          <w:color w:val="0C0C11"/>
          <w:sz w:val="20"/>
          <w:lang w:val="fr-CH"/>
        </w:rPr>
        <w:t xml:space="preserve"> sur la base de l'Accord dans le cadre de la prestation des Services.</w:t>
      </w:r>
    </w:p>
    <w:p w14:paraId="3777221E" w14:textId="77777777" w:rsidR="00405AFD" w:rsidRPr="00405AFD" w:rsidRDefault="00405AFD" w:rsidP="00F04345">
      <w:pPr>
        <w:tabs>
          <w:tab w:val="left" w:pos="567"/>
        </w:tabs>
        <w:autoSpaceDE w:val="0"/>
        <w:autoSpaceDN w:val="0"/>
        <w:ind w:left="567" w:right="434" w:hanging="567"/>
        <w:rPr>
          <w:rFonts w:cs="Arial"/>
          <w:color w:val="0C0C11"/>
          <w:sz w:val="20"/>
          <w:lang w:val="fr-CH"/>
        </w:rPr>
      </w:pPr>
    </w:p>
    <w:p w14:paraId="7B5F17F6" w14:textId="5C8E30AB" w:rsidR="003026B2" w:rsidRPr="00405AFD" w:rsidRDefault="009B1D62" w:rsidP="00405AFD">
      <w:pPr>
        <w:pStyle w:val="ListParagraph"/>
        <w:widowControl w:val="0"/>
        <w:numPr>
          <w:ilvl w:val="1"/>
          <w:numId w:val="46"/>
        </w:numPr>
        <w:tabs>
          <w:tab w:val="left" w:pos="1560"/>
        </w:tabs>
        <w:autoSpaceDE w:val="0"/>
        <w:autoSpaceDN w:val="0"/>
        <w:ind w:left="567" w:right="313" w:hanging="567"/>
        <w:rPr>
          <w:rFonts w:ascii="Arial" w:hAnsi="Arial" w:cs="Arial"/>
          <w:color w:val="0C0C11"/>
          <w:sz w:val="20"/>
          <w:szCs w:val="20"/>
          <w:lang w:val="fr-CH"/>
        </w:rPr>
      </w:pPr>
      <w:r w:rsidRPr="00405AFD">
        <w:rPr>
          <w:rFonts w:ascii="Arial" w:hAnsi="Arial" w:cs="Arial"/>
          <w:b/>
          <w:bCs/>
          <w:color w:val="0C0C11"/>
          <w:sz w:val="20"/>
          <w:szCs w:val="20"/>
          <w:lang w:val="fr-CH"/>
        </w:rPr>
        <w:t xml:space="preserve">" Personne(s) concernée(s) ", " Données </w:t>
      </w:r>
      <w:r w:rsidR="00216BAA">
        <w:rPr>
          <w:rFonts w:ascii="Arial" w:hAnsi="Arial" w:cs="Arial"/>
          <w:b/>
          <w:bCs/>
          <w:color w:val="0C0C11"/>
          <w:sz w:val="20"/>
          <w:szCs w:val="20"/>
          <w:lang w:val="fr-CH"/>
        </w:rPr>
        <w:t xml:space="preserve">à caractère </w:t>
      </w:r>
      <w:r w:rsidRPr="00405AFD">
        <w:rPr>
          <w:rFonts w:ascii="Arial" w:hAnsi="Arial" w:cs="Arial"/>
          <w:b/>
          <w:bCs/>
          <w:color w:val="0C0C11"/>
          <w:sz w:val="20"/>
          <w:szCs w:val="20"/>
          <w:lang w:val="fr-CH"/>
        </w:rPr>
        <w:t xml:space="preserve">personnel ", " </w:t>
      </w:r>
      <w:r w:rsidR="00653249" w:rsidRPr="00405AFD">
        <w:rPr>
          <w:rFonts w:ascii="Arial" w:hAnsi="Arial" w:cs="Arial"/>
          <w:b/>
          <w:bCs/>
          <w:color w:val="0C0C11"/>
          <w:sz w:val="20"/>
          <w:szCs w:val="20"/>
          <w:lang w:val="fr-CH"/>
        </w:rPr>
        <w:t xml:space="preserve">Responsable </w:t>
      </w:r>
      <w:r w:rsidR="00B46889" w:rsidRPr="00405AFD">
        <w:rPr>
          <w:rFonts w:ascii="Arial" w:hAnsi="Arial" w:cs="Arial"/>
          <w:b/>
          <w:bCs/>
          <w:color w:val="0C0C11"/>
          <w:sz w:val="20"/>
          <w:szCs w:val="20"/>
          <w:lang w:val="fr-CH"/>
        </w:rPr>
        <w:t>du traitement</w:t>
      </w:r>
      <w:r w:rsidRPr="00405AFD">
        <w:rPr>
          <w:rFonts w:ascii="Arial" w:hAnsi="Arial" w:cs="Arial"/>
          <w:b/>
          <w:bCs/>
          <w:color w:val="0C0C11"/>
          <w:sz w:val="20"/>
          <w:szCs w:val="20"/>
          <w:lang w:val="fr-CH"/>
        </w:rPr>
        <w:t xml:space="preserve"> ", " </w:t>
      </w:r>
      <w:r w:rsidR="00366333" w:rsidRPr="00405AFD">
        <w:rPr>
          <w:rFonts w:ascii="Arial" w:hAnsi="Arial" w:cs="Arial"/>
          <w:b/>
          <w:bCs/>
          <w:color w:val="0C0C11"/>
          <w:sz w:val="20"/>
          <w:szCs w:val="20"/>
          <w:lang w:val="fr-CH"/>
        </w:rPr>
        <w:t>Sous-traitant</w:t>
      </w:r>
      <w:r w:rsidRPr="00405AFD">
        <w:rPr>
          <w:rFonts w:ascii="Arial" w:hAnsi="Arial" w:cs="Arial"/>
          <w:b/>
          <w:bCs/>
          <w:color w:val="0C0C11"/>
          <w:sz w:val="20"/>
          <w:szCs w:val="20"/>
          <w:lang w:val="fr-CH"/>
        </w:rPr>
        <w:t xml:space="preserve"> ", " Sous-</w:t>
      </w:r>
      <w:r w:rsidR="008D3606" w:rsidRPr="00405AFD">
        <w:rPr>
          <w:rFonts w:ascii="Arial" w:hAnsi="Arial" w:cs="Arial"/>
          <w:b/>
          <w:bCs/>
          <w:color w:val="0C0C11"/>
          <w:sz w:val="20"/>
          <w:szCs w:val="20"/>
          <w:lang w:val="fr-CH"/>
        </w:rPr>
        <w:t>sous-</w:t>
      </w:r>
      <w:r w:rsidRPr="00405AFD">
        <w:rPr>
          <w:rFonts w:ascii="Arial" w:hAnsi="Arial" w:cs="Arial"/>
          <w:b/>
          <w:bCs/>
          <w:color w:val="0C0C11"/>
          <w:sz w:val="20"/>
          <w:szCs w:val="20"/>
          <w:lang w:val="fr-CH"/>
        </w:rPr>
        <w:t>traitant ", " Violation de données</w:t>
      </w:r>
      <w:r w:rsidR="000D2CD4" w:rsidRPr="00405AFD">
        <w:rPr>
          <w:rFonts w:ascii="Arial" w:hAnsi="Arial" w:cs="Arial"/>
          <w:b/>
          <w:bCs/>
          <w:color w:val="0C0C11"/>
          <w:sz w:val="20"/>
          <w:szCs w:val="20"/>
          <w:lang w:val="fr-CH"/>
        </w:rPr>
        <w:t xml:space="preserve"> à caractère</w:t>
      </w:r>
      <w:r w:rsidRPr="00405AFD">
        <w:rPr>
          <w:rFonts w:ascii="Arial" w:hAnsi="Arial" w:cs="Arial"/>
          <w:b/>
          <w:bCs/>
          <w:color w:val="0C0C11"/>
          <w:sz w:val="20"/>
          <w:szCs w:val="20"/>
          <w:lang w:val="fr-CH"/>
        </w:rPr>
        <w:t xml:space="preserve"> personnel ", " Processus ", " Catégories spéciales de données ", </w:t>
      </w:r>
      <w:r w:rsidRPr="00405AFD">
        <w:rPr>
          <w:rFonts w:ascii="Arial" w:hAnsi="Arial" w:cs="Arial"/>
          <w:color w:val="0C0C11"/>
          <w:sz w:val="20"/>
          <w:szCs w:val="20"/>
          <w:lang w:val="fr-CH"/>
        </w:rPr>
        <w:t>ont la même signification que dans le GDPR.</w:t>
      </w:r>
      <w:bookmarkEnd w:id="1"/>
      <w:bookmarkEnd w:id="2"/>
      <w:bookmarkEnd w:id="3"/>
      <w:bookmarkEnd w:id="4"/>
      <w:bookmarkEnd w:id="5"/>
      <w:bookmarkEnd w:id="6"/>
      <w:bookmarkEnd w:id="7"/>
      <w:bookmarkEnd w:id="8"/>
      <w:bookmarkEnd w:id="9"/>
      <w:bookmarkEnd w:id="10"/>
    </w:p>
    <w:p w14:paraId="0A273D98" w14:textId="77777777" w:rsidR="003026B2" w:rsidRDefault="009B1D62" w:rsidP="002F7DFA">
      <w:pPr>
        <w:pStyle w:val="Heading1"/>
      </w:pPr>
      <w:bookmarkStart w:id="23" w:name="_Toc130905842"/>
      <w:r w:rsidRPr="00527840">
        <w:t>Signatures</w:t>
      </w:r>
      <w:bookmarkEnd w:id="23"/>
    </w:p>
    <w:p w14:paraId="1E72A233" w14:textId="496C96FB" w:rsidR="003026B2" w:rsidRPr="00447B7A" w:rsidRDefault="009B1D62">
      <w:pPr>
        <w:rPr>
          <w:lang w:val="fr-CH"/>
        </w:rPr>
      </w:pPr>
      <w:r w:rsidRPr="00447B7A">
        <w:rPr>
          <w:lang w:val="fr-CH"/>
        </w:rPr>
        <w:t xml:space="preserve">Les </w:t>
      </w:r>
      <w:r w:rsidR="006306B2">
        <w:rPr>
          <w:lang w:val="fr-CH"/>
        </w:rPr>
        <w:t>P</w:t>
      </w:r>
      <w:r w:rsidR="00716DD3" w:rsidRPr="00447B7A">
        <w:rPr>
          <w:lang w:val="fr-CH"/>
        </w:rPr>
        <w:t xml:space="preserve">arties </w:t>
      </w:r>
      <w:r w:rsidRPr="00447B7A">
        <w:rPr>
          <w:lang w:val="fr-CH"/>
        </w:rPr>
        <w:t xml:space="preserve">soussignées </w:t>
      </w:r>
      <w:r w:rsidR="00716DD3" w:rsidRPr="00447B7A">
        <w:rPr>
          <w:lang w:val="fr-CH"/>
        </w:rPr>
        <w:t xml:space="preserve">acceptent le présent DPA, </w:t>
      </w:r>
      <w:r w:rsidRPr="00447B7A">
        <w:rPr>
          <w:lang w:val="fr-CH"/>
        </w:rPr>
        <w:t>daté de la date d</w:t>
      </w:r>
      <w:r w:rsidR="00224135" w:rsidRPr="00447B7A">
        <w:rPr>
          <w:lang w:val="fr-CH"/>
        </w:rPr>
        <w:t>'entrée en vigueur</w:t>
      </w:r>
      <w:r w:rsidR="00716DD3" w:rsidRPr="00447B7A">
        <w:rPr>
          <w:lang w:val="fr-CH"/>
        </w:rPr>
        <w:t xml:space="preserve">, </w:t>
      </w:r>
      <w:r w:rsidRPr="00447B7A">
        <w:rPr>
          <w:lang w:val="fr-CH"/>
        </w:rPr>
        <w:t xml:space="preserve">et </w:t>
      </w:r>
      <w:r w:rsidR="00D93454" w:rsidRPr="00447B7A">
        <w:rPr>
          <w:lang w:val="fr-CH"/>
        </w:rPr>
        <w:t>ses conditions</w:t>
      </w:r>
      <w:r w:rsidRPr="00447B7A">
        <w:rPr>
          <w:lang w:val="fr-CH"/>
        </w:rPr>
        <w:t xml:space="preserve">. </w:t>
      </w:r>
    </w:p>
    <w:p w14:paraId="2EC537EC" w14:textId="77777777" w:rsidR="00224135" w:rsidRPr="00447B7A" w:rsidRDefault="00224135" w:rsidP="00224135">
      <w:pPr>
        <w:rPr>
          <w:lang w:val="fr-CH"/>
        </w:rPr>
      </w:pPr>
    </w:p>
    <w:p w14:paraId="5EFF37D1" w14:textId="525D2842" w:rsidR="003026B2" w:rsidRPr="00447B7A" w:rsidRDefault="009B1D62">
      <w:pPr>
        <w:rPr>
          <w:lang w:val="fr-CH"/>
        </w:rPr>
      </w:pPr>
      <w:bookmarkStart w:id="24" w:name="_Hlk106613052"/>
      <w:r w:rsidRPr="00447B7A">
        <w:rPr>
          <w:lang w:val="fr-CH"/>
        </w:rPr>
        <w:t xml:space="preserve">Les </w:t>
      </w:r>
      <w:r w:rsidR="006306B2">
        <w:rPr>
          <w:lang w:val="fr-CH"/>
        </w:rPr>
        <w:t>P</w:t>
      </w:r>
      <w:r w:rsidRPr="00447B7A">
        <w:rPr>
          <w:lang w:val="fr-CH"/>
        </w:rPr>
        <w:t xml:space="preserve">arties conviennent que le présent DPA peut être exécuté sur support papier au moyen de signatures manuscrites ou, à défaut, sur support électronique au moyen de normes de signatures électroniques </w:t>
      </w:r>
      <w:r w:rsidR="00B44BFE" w:rsidRPr="00447B7A">
        <w:rPr>
          <w:lang w:val="fr-CH"/>
        </w:rPr>
        <w:t xml:space="preserve">ayant un effet juridiquement contraignant conformément aux </w:t>
      </w:r>
      <w:r w:rsidRPr="00447B7A">
        <w:rPr>
          <w:lang w:val="fr-CH"/>
        </w:rPr>
        <w:t xml:space="preserve">lois applicables. </w:t>
      </w:r>
      <w:bookmarkEnd w:id="24"/>
    </w:p>
    <w:p w14:paraId="000D3A07" w14:textId="77777777" w:rsidR="00224135" w:rsidRPr="00447B7A" w:rsidRDefault="00224135" w:rsidP="000E74D0">
      <w:pPr>
        <w:spacing w:before="120" w:line="280" w:lineRule="atLeast"/>
        <w:jc w:val="both"/>
        <w:rPr>
          <w:rFonts w:cs="Arial"/>
          <w:b/>
          <w:sz w:val="20"/>
          <w:highlight w:val="yellow"/>
          <w:lang w:val="fr-CH"/>
        </w:rPr>
      </w:pPr>
    </w:p>
    <w:p w14:paraId="1677BDA4" w14:textId="77777777" w:rsidR="003026B2" w:rsidRPr="00447B7A" w:rsidRDefault="009B1D62">
      <w:pPr>
        <w:spacing w:before="120" w:line="280" w:lineRule="atLeast"/>
        <w:jc w:val="both"/>
        <w:rPr>
          <w:rFonts w:cs="Arial"/>
          <w:b/>
          <w:sz w:val="20"/>
          <w:lang w:val="fr-CH"/>
        </w:rPr>
      </w:pPr>
      <w:r w:rsidRPr="00447B7A">
        <w:rPr>
          <w:rFonts w:cs="Arial"/>
          <w:b/>
          <w:sz w:val="20"/>
          <w:highlight w:val="yellow"/>
          <w:lang w:val="fr-CH"/>
        </w:rPr>
        <w:t xml:space="preserve">xxx-AG </w:t>
      </w:r>
      <w:r w:rsidR="0060529E" w:rsidRPr="00447B7A">
        <w:rPr>
          <w:rFonts w:cs="Arial"/>
          <w:b/>
          <w:sz w:val="20"/>
          <w:lang w:val="fr-CH"/>
        </w:rPr>
        <w:t>:</w:t>
      </w:r>
    </w:p>
    <w:p w14:paraId="0AB2FEAB" w14:textId="77777777" w:rsidR="003026B2" w:rsidRPr="00447B7A" w:rsidRDefault="009B1D62">
      <w:pPr>
        <w:tabs>
          <w:tab w:val="left" w:leader="underscore" w:pos="3969"/>
        </w:tabs>
        <w:spacing w:before="120" w:line="280" w:lineRule="atLeast"/>
        <w:jc w:val="both"/>
        <w:rPr>
          <w:rFonts w:cs="Arial"/>
          <w:sz w:val="20"/>
          <w:lang w:val="fr-CH"/>
        </w:rPr>
      </w:pPr>
      <w:r w:rsidRPr="00447B7A">
        <w:rPr>
          <w:rFonts w:cs="Arial"/>
          <w:sz w:val="20"/>
          <w:lang w:val="fr-CH"/>
        </w:rPr>
        <w:t xml:space="preserve">Lieu et date </w:t>
      </w:r>
      <w:r w:rsidR="000E74D0" w:rsidRPr="00447B7A">
        <w:rPr>
          <w:rFonts w:cs="Arial"/>
          <w:sz w:val="20"/>
          <w:lang w:val="fr-CH"/>
        </w:rPr>
        <w:t>:</w:t>
      </w:r>
      <w:r w:rsidR="00075DD0" w:rsidRPr="00447B7A">
        <w:rPr>
          <w:rFonts w:cs="Arial"/>
          <w:sz w:val="20"/>
          <w:lang w:val="fr-CH"/>
        </w:rPr>
        <w:tab/>
      </w:r>
    </w:p>
    <w:p w14:paraId="0FE0AF33" w14:textId="77777777" w:rsidR="003104EA" w:rsidRPr="00447B7A" w:rsidRDefault="003104EA" w:rsidP="003104EA">
      <w:pPr>
        <w:tabs>
          <w:tab w:val="left" w:leader="underscore" w:pos="4820"/>
        </w:tabs>
        <w:spacing w:before="120" w:line="280" w:lineRule="atLeast"/>
        <w:jc w:val="both"/>
        <w:rPr>
          <w:rFonts w:cs="Arial"/>
          <w:sz w:val="20"/>
          <w:lang w:val="fr-CH"/>
        </w:rPr>
      </w:pPr>
    </w:p>
    <w:p w14:paraId="39ADE6FA" w14:textId="77777777" w:rsidR="009E4ED8" w:rsidRDefault="009E4ED8" w:rsidP="000E74D0">
      <w:pPr>
        <w:spacing w:before="120" w:line="280" w:lineRule="atLeast"/>
        <w:jc w:val="both"/>
        <w:rPr>
          <w:rFonts w:cs="Arial"/>
          <w:sz w:val="20"/>
          <w:lang w:val="fr-CH"/>
        </w:rPr>
      </w:pPr>
    </w:p>
    <w:p w14:paraId="3574029B" w14:textId="77777777" w:rsidR="0029378A" w:rsidRDefault="0029378A" w:rsidP="000E74D0">
      <w:pPr>
        <w:spacing w:before="120" w:line="280" w:lineRule="atLeast"/>
        <w:jc w:val="both"/>
        <w:rPr>
          <w:rFonts w:cs="Arial"/>
          <w:sz w:val="20"/>
          <w:lang w:val="fr-CH"/>
        </w:rPr>
      </w:pPr>
    </w:p>
    <w:p w14:paraId="2553DDDC" w14:textId="77777777" w:rsidR="0029378A" w:rsidRPr="00447B7A" w:rsidRDefault="0029378A" w:rsidP="000E74D0">
      <w:pPr>
        <w:spacing w:before="120" w:line="280" w:lineRule="atLeast"/>
        <w:jc w:val="both"/>
        <w:rPr>
          <w:rFonts w:cs="Arial"/>
          <w:sz w:val="20"/>
          <w:lang w:val="fr-CH"/>
        </w:rPr>
      </w:pPr>
    </w:p>
    <w:p w14:paraId="5F82D5FC" w14:textId="77777777" w:rsidR="003026B2" w:rsidRPr="00447B7A" w:rsidRDefault="009B1D62">
      <w:pPr>
        <w:tabs>
          <w:tab w:val="left" w:pos="4820"/>
        </w:tabs>
        <w:spacing w:before="120" w:line="280" w:lineRule="atLeast"/>
        <w:jc w:val="both"/>
        <w:rPr>
          <w:rFonts w:cs="Arial"/>
          <w:sz w:val="20"/>
          <w:lang w:val="fr-CH"/>
        </w:rPr>
      </w:pPr>
      <w:r w:rsidRPr="00447B7A">
        <w:rPr>
          <w:rFonts w:cs="Arial"/>
          <w:sz w:val="20"/>
          <w:lang w:val="fr-CH"/>
        </w:rPr>
        <w:t>________________________________________</w:t>
      </w:r>
      <w:r w:rsidR="004940E6" w:rsidRPr="00447B7A">
        <w:rPr>
          <w:rFonts w:cs="Arial"/>
          <w:sz w:val="20"/>
          <w:lang w:val="fr-CH"/>
        </w:rPr>
        <w:tab/>
      </w:r>
      <w:r w:rsidR="000E74D0" w:rsidRPr="00447B7A">
        <w:rPr>
          <w:rFonts w:cs="Arial"/>
          <w:sz w:val="20"/>
          <w:lang w:val="fr-CH"/>
        </w:rPr>
        <w:t>_______________________________________</w:t>
      </w:r>
    </w:p>
    <w:p w14:paraId="39581205" w14:textId="77777777" w:rsidR="003026B2" w:rsidRPr="00447B7A" w:rsidRDefault="009B1D62">
      <w:pPr>
        <w:tabs>
          <w:tab w:val="left" w:pos="4820"/>
        </w:tabs>
        <w:spacing w:line="280" w:lineRule="atLeast"/>
        <w:jc w:val="both"/>
        <w:rPr>
          <w:rFonts w:cs="Arial"/>
          <w:sz w:val="16"/>
          <w:szCs w:val="16"/>
          <w:lang w:val="fr-CH"/>
        </w:rPr>
      </w:pPr>
      <w:r w:rsidRPr="00447B7A">
        <w:rPr>
          <w:rFonts w:cs="Arial"/>
          <w:sz w:val="16"/>
          <w:szCs w:val="16"/>
          <w:lang w:val="fr-CH"/>
        </w:rPr>
        <w:t>Signature du signataire autorisé</w:t>
      </w:r>
      <w:r w:rsidR="00796BC3" w:rsidRPr="00447B7A">
        <w:rPr>
          <w:rFonts w:cs="Arial"/>
          <w:sz w:val="16"/>
          <w:szCs w:val="16"/>
          <w:lang w:val="fr-CH"/>
        </w:rPr>
        <w:tab/>
      </w:r>
      <w:r w:rsidRPr="00447B7A">
        <w:rPr>
          <w:rFonts w:cs="Arial"/>
          <w:sz w:val="16"/>
          <w:szCs w:val="16"/>
          <w:lang w:val="fr-CH"/>
        </w:rPr>
        <w:t>Signature du signataire autorisé</w:t>
      </w:r>
    </w:p>
    <w:p w14:paraId="02B80BC2" w14:textId="77777777" w:rsidR="003026B2" w:rsidRPr="00447B7A" w:rsidRDefault="009B1D62">
      <w:pPr>
        <w:tabs>
          <w:tab w:val="left" w:pos="4820"/>
        </w:tabs>
        <w:spacing w:before="240" w:line="280" w:lineRule="atLeast"/>
        <w:jc w:val="both"/>
        <w:rPr>
          <w:rFonts w:cs="Arial"/>
          <w:sz w:val="20"/>
          <w:lang w:val="fr-CH"/>
        </w:rPr>
      </w:pPr>
      <w:r w:rsidRPr="00447B7A">
        <w:rPr>
          <w:rFonts w:cs="Arial"/>
          <w:sz w:val="20"/>
          <w:lang w:val="fr-CH"/>
        </w:rPr>
        <w:t>_______________________________________________________________________________</w:t>
      </w:r>
    </w:p>
    <w:p w14:paraId="69A7BEF5" w14:textId="77777777" w:rsidR="003026B2" w:rsidRPr="00447B7A" w:rsidRDefault="009B1D62">
      <w:pPr>
        <w:tabs>
          <w:tab w:val="left" w:pos="4820"/>
        </w:tabs>
        <w:spacing w:line="280" w:lineRule="atLeast"/>
        <w:jc w:val="both"/>
        <w:rPr>
          <w:rFonts w:cs="Arial"/>
          <w:sz w:val="16"/>
          <w:szCs w:val="16"/>
          <w:lang w:val="fr-CH"/>
        </w:rPr>
      </w:pPr>
      <w:r w:rsidRPr="00447B7A">
        <w:rPr>
          <w:rFonts w:cs="Arial"/>
          <w:sz w:val="16"/>
          <w:szCs w:val="16"/>
          <w:lang w:val="fr-CH"/>
        </w:rPr>
        <w:t>Nom en lettres majuscules</w:t>
      </w:r>
      <w:r w:rsidR="00075DD0" w:rsidRPr="00447B7A">
        <w:rPr>
          <w:rFonts w:cs="Arial"/>
          <w:sz w:val="16"/>
          <w:szCs w:val="16"/>
          <w:lang w:val="fr-CH"/>
        </w:rPr>
        <w:tab/>
      </w:r>
      <w:r w:rsidRPr="00447B7A">
        <w:rPr>
          <w:rFonts w:cs="Arial"/>
          <w:sz w:val="16"/>
          <w:szCs w:val="16"/>
          <w:lang w:val="fr-CH"/>
        </w:rPr>
        <w:t>Nom en lettres majuscules</w:t>
      </w:r>
    </w:p>
    <w:p w14:paraId="6355A0A9" w14:textId="51EB8101" w:rsidR="004F0289" w:rsidRDefault="004F0289" w:rsidP="000E74D0">
      <w:pPr>
        <w:spacing w:before="120" w:line="280" w:lineRule="atLeast"/>
        <w:jc w:val="both"/>
        <w:rPr>
          <w:rFonts w:cs="Arial"/>
          <w:sz w:val="20"/>
          <w:lang w:val="fr-CH"/>
        </w:rPr>
      </w:pPr>
    </w:p>
    <w:p w14:paraId="52C0D256" w14:textId="63ACD469" w:rsidR="001F1242" w:rsidRDefault="001F1242" w:rsidP="000E74D0">
      <w:pPr>
        <w:spacing w:before="120" w:line="280" w:lineRule="atLeast"/>
        <w:jc w:val="both"/>
        <w:rPr>
          <w:rFonts w:cs="Arial"/>
          <w:sz w:val="20"/>
          <w:lang w:val="fr-CH"/>
        </w:rPr>
      </w:pPr>
    </w:p>
    <w:p w14:paraId="785DA8AB" w14:textId="77777777" w:rsidR="001F1242" w:rsidRPr="00447B7A" w:rsidRDefault="001F1242" w:rsidP="000E74D0">
      <w:pPr>
        <w:spacing w:before="120" w:line="280" w:lineRule="atLeast"/>
        <w:jc w:val="both"/>
        <w:rPr>
          <w:rFonts w:cs="Arial"/>
          <w:sz w:val="20"/>
          <w:lang w:val="fr-CH"/>
        </w:rPr>
      </w:pPr>
    </w:p>
    <w:p w14:paraId="67015433" w14:textId="77777777" w:rsidR="003026B2" w:rsidRPr="00447B7A" w:rsidRDefault="009B1D62">
      <w:pPr>
        <w:spacing w:before="120" w:line="280" w:lineRule="atLeast"/>
        <w:jc w:val="both"/>
        <w:rPr>
          <w:rFonts w:cs="Arial"/>
          <w:b/>
          <w:sz w:val="20"/>
          <w:lang w:val="fr-CH"/>
        </w:rPr>
      </w:pPr>
      <w:r w:rsidRPr="00447B7A">
        <w:rPr>
          <w:rFonts w:cs="Arial"/>
          <w:b/>
          <w:sz w:val="20"/>
          <w:lang w:val="fr-CH"/>
        </w:rPr>
        <w:t xml:space="preserve">SPIE ICS </w:t>
      </w:r>
      <w:r w:rsidR="000E74D0" w:rsidRPr="00447B7A">
        <w:rPr>
          <w:rFonts w:cs="Arial"/>
          <w:b/>
          <w:sz w:val="20"/>
          <w:lang w:val="fr-CH"/>
        </w:rPr>
        <w:t>AG :</w:t>
      </w:r>
    </w:p>
    <w:p w14:paraId="39081C71" w14:textId="77777777" w:rsidR="003026B2" w:rsidRPr="00447B7A" w:rsidRDefault="009B1D62">
      <w:pPr>
        <w:tabs>
          <w:tab w:val="right" w:leader="underscore" w:pos="3969"/>
          <w:tab w:val="left" w:leader="underscore" w:pos="4820"/>
        </w:tabs>
        <w:spacing w:before="120" w:line="280" w:lineRule="atLeast"/>
        <w:jc w:val="both"/>
        <w:rPr>
          <w:rFonts w:cs="Arial"/>
          <w:sz w:val="20"/>
          <w:lang w:val="fr-CH"/>
        </w:rPr>
      </w:pPr>
      <w:r w:rsidRPr="00447B7A">
        <w:rPr>
          <w:rFonts w:cs="Arial"/>
          <w:sz w:val="20"/>
          <w:lang w:val="fr-CH"/>
        </w:rPr>
        <w:t xml:space="preserve">Lieu et date </w:t>
      </w:r>
      <w:r w:rsidR="003104EA" w:rsidRPr="00447B7A">
        <w:rPr>
          <w:rFonts w:cs="Arial"/>
          <w:sz w:val="20"/>
          <w:lang w:val="fr-CH"/>
        </w:rPr>
        <w:t>:</w:t>
      </w:r>
      <w:r w:rsidR="00075DD0" w:rsidRPr="00447B7A">
        <w:rPr>
          <w:rFonts w:cs="Arial"/>
          <w:sz w:val="20"/>
          <w:lang w:val="fr-CH"/>
        </w:rPr>
        <w:tab/>
      </w:r>
    </w:p>
    <w:p w14:paraId="0737F4D2" w14:textId="77777777" w:rsidR="000E74D0" w:rsidRPr="00447B7A" w:rsidRDefault="000E74D0" w:rsidP="000E74D0">
      <w:pPr>
        <w:spacing w:before="120" w:line="280" w:lineRule="atLeast"/>
        <w:jc w:val="both"/>
        <w:rPr>
          <w:rFonts w:cs="Arial"/>
          <w:sz w:val="20"/>
          <w:lang w:val="fr-CH"/>
        </w:rPr>
      </w:pPr>
    </w:p>
    <w:p w14:paraId="08B7C0A2" w14:textId="77777777" w:rsidR="000E74D0" w:rsidRDefault="000E74D0" w:rsidP="000E74D0">
      <w:pPr>
        <w:spacing w:before="120" w:line="280" w:lineRule="atLeast"/>
        <w:jc w:val="both"/>
        <w:rPr>
          <w:rFonts w:cs="Arial"/>
          <w:sz w:val="20"/>
          <w:lang w:val="fr-CH"/>
        </w:rPr>
      </w:pPr>
    </w:p>
    <w:p w14:paraId="7D5E28AE" w14:textId="77777777" w:rsidR="0029378A" w:rsidRDefault="0029378A" w:rsidP="000E74D0">
      <w:pPr>
        <w:spacing w:before="120" w:line="280" w:lineRule="atLeast"/>
        <w:jc w:val="both"/>
        <w:rPr>
          <w:rFonts w:cs="Arial"/>
          <w:sz w:val="20"/>
          <w:lang w:val="fr-CH"/>
        </w:rPr>
      </w:pPr>
    </w:p>
    <w:p w14:paraId="31C3BF85" w14:textId="77777777" w:rsidR="0029378A" w:rsidRPr="00447B7A" w:rsidRDefault="0029378A" w:rsidP="000E74D0">
      <w:pPr>
        <w:spacing w:before="120" w:line="280" w:lineRule="atLeast"/>
        <w:jc w:val="both"/>
        <w:rPr>
          <w:rFonts w:cs="Arial"/>
          <w:sz w:val="20"/>
          <w:lang w:val="fr-CH"/>
        </w:rPr>
      </w:pPr>
    </w:p>
    <w:p w14:paraId="0C65BE01" w14:textId="77777777" w:rsidR="003026B2" w:rsidRPr="00447B7A" w:rsidRDefault="009B1D62">
      <w:pPr>
        <w:tabs>
          <w:tab w:val="right" w:pos="3969"/>
          <w:tab w:val="left" w:pos="4820"/>
        </w:tabs>
        <w:spacing w:before="120" w:line="280" w:lineRule="atLeast"/>
        <w:jc w:val="both"/>
        <w:rPr>
          <w:rFonts w:cs="Arial"/>
          <w:sz w:val="20"/>
          <w:lang w:val="fr-CH"/>
        </w:rPr>
      </w:pPr>
      <w:r w:rsidRPr="00447B7A">
        <w:rPr>
          <w:rFonts w:cs="Arial"/>
          <w:sz w:val="20"/>
          <w:lang w:val="fr-CH"/>
        </w:rPr>
        <w:t>_______________________________________</w:t>
      </w:r>
      <w:r w:rsidR="00075DD0" w:rsidRPr="00447B7A">
        <w:rPr>
          <w:rFonts w:cs="Arial"/>
          <w:sz w:val="20"/>
          <w:lang w:val="fr-CH"/>
        </w:rPr>
        <w:tab/>
      </w:r>
      <w:r w:rsidRPr="00447B7A">
        <w:rPr>
          <w:rFonts w:cs="Arial"/>
          <w:sz w:val="20"/>
          <w:lang w:val="fr-CH"/>
        </w:rPr>
        <w:t>_______________________________________</w:t>
      </w:r>
    </w:p>
    <w:p w14:paraId="3636D3DA" w14:textId="77777777" w:rsidR="003026B2" w:rsidRPr="00447B7A" w:rsidRDefault="009B1D62">
      <w:pPr>
        <w:tabs>
          <w:tab w:val="left" w:pos="4820"/>
        </w:tabs>
        <w:spacing w:line="280" w:lineRule="atLeast"/>
        <w:jc w:val="both"/>
        <w:rPr>
          <w:rFonts w:cs="Arial"/>
          <w:sz w:val="16"/>
          <w:szCs w:val="16"/>
          <w:lang w:val="fr-CH"/>
        </w:rPr>
      </w:pPr>
      <w:r w:rsidRPr="00447B7A">
        <w:rPr>
          <w:rFonts w:cs="Arial"/>
          <w:sz w:val="16"/>
          <w:szCs w:val="16"/>
          <w:lang w:val="fr-CH"/>
        </w:rPr>
        <w:t>Signature du signataire autorisé</w:t>
      </w:r>
      <w:r w:rsidR="00796BC3" w:rsidRPr="00447B7A">
        <w:rPr>
          <w:rFonts w:cs="Arial"/>
          <w:sz w:val="16"/>
          <w:szCs w:val="16"/>
          <w:lang w:val="fr-CH"/>
        </w:rPr>
        <w:tab/>
      </w:r>
      <w:r w:rsidRPr="00447B7A">
        <w:rPr>
          <w:rFonts w:cs="Arial"/>
          <w:sz w:val="16"/>
          <w:szCs w:val="16"/>
          <w:lang w:val="fr-CH"/>
        </w:rPr>
        <w:t>Signature du signataire autorisé</w:t>
      </w:r>
    </w:p>
    <w:p w14:paraId="706A2178" w14:textId="77777777" w:rsidR="003026B2" w:rsidRPr="00447B7A" w:rsidRDefault="009B1D62">
      <w:pPr>
        <w:tabs>
          <w:tab w:val="right" w:pos="3969"/>
          <w:tab w:val="left" w:pos="4820"/>
        </w:tabs>
        <w:spacing w:before="240" w:line="280" w:lineRule="atLeast"/>
        <w:jc w:val="both"/>
        <w:rPr>
          <w:rFonts w:cs="Arial"/>
          <w:sz w:val="20"/>
          <w:lang w:val="fr-CH"/>
        </w:rPr>
      </w:pPr>
      <w:r w:rsidRPr="00447B7A">
        <w:rPr>
          <w:rFonts w:cs="Arial"/>
          <w:sz w:val="20"/>
          <w:lang w:val="fr-CH"/>
        </w:rPr>
        <w:t>______________________________________</w:t>
      </w:r>
      <w:r w:rsidR="00075DD0" w:rsidRPr="00447B7A">
        <w:rPr>
          <w:rFonts w:cs="Arial"/>
          <w:sz w:val="20"/>
          <w:lang w:val="fr-CH"/>
        </w:rPr>
        <w:tab/>
      </w:r>
      <w:r w:rsidRPr="00447B7A">
        <w:rPr>
          <w:rFonts w:cs="Arial"/>
          <w:sz w:val="20"/>
          <w:lang w:val="fr-CH"/>
        </w:rPr>
        <w:t>_______________________________________</w:t>
      </w:r>
    </w:p>
    <w:p w14:paraId="3292D92D" w14:textId="77777777" w:rsidR="003026B2" w:rsidRPr="00447B7A" w:rsidRDefault="009B1D62">
      <w:pPr>
        <w:tabs>
          <w:tab w:val="left" w:pos="4820"/>
        </w:tabs>
        <w:spacing w:line="280" w:lineRule="atLeast"/>
        <w:jc w:val="both"/>
        <w:rPr>
          <w:rFonts w:cs="Arial"/>
          <w:sz w:val="16"/>
          <w:szCs w:val="16"/>
          <w:lang w:val="fr-CH"/>
        </w:rPr>
      </w:pPr>
      <w:r w:rsidRPr="00447B7A">
        <w:rPr>
          <w:rFonts w:cs="Arial"/>
          <w:sz w:val="16"/>
          <w:szCs w:val="16"/>
          <w:lang w:val="fr-CH"/>
        </w:rPr>
        <w:t>Nom en lettres majuscules</w:t>
      </w:r>
      <w:r w:rsidR="00796BC3" w:rsidRPr="00447B7A">
        <w:rPr>
          <w:rFonts w:cs="Arial"/>
          <w:sz w:val="16"/>
          <w:szCs w:val="16"/>
          <w:lang w:val="fr-CH"/>
        </w:rPr>
        <w:tab/>
      </w:r>
      <w:r w:rsidRPr="00447B7A">
        <w:rPr>
          <w:rFonts w:cs="Arial"/>
          <w:sz w:val="16"/>
          <w:szCs w:val="16"/>
          <w:lang w:val="fr-CH"/>
        </w:rPr>
        <w:t>Nom en lettres majuscules</w:t>
      </w:r>
    </w:p>
    <w:p w14:paraId="4FB2F432" w14:textId="77777777" w:rsidR="00380F83" w:rsidRPr="00BD4C8D" w:rsidRDefault="00380F83" w:rsidP="00FA43A4">
      <w:pPr>
        <w:pStyle w:val="Heading1"/>
      </w:pPr>
      <w:bookmarkStart w:id="25" w:name="_Toc178254248"/>
      <w:r w:rsidRPr="00BD4C8D">
        <w:t>Annex 1 – Details of the processing</w:t>
      </w:r>
      <w:bookmarkEnd w:id="25"/>
    </w:p>
    <w:p w14:paraId="1F4EF616" w14:textId="77777777" w:rsidR="00380F83" w:rsidRDefault="00380F83" w:rsidP="00FA43A4">
      <w:pPr>
        <w:pStyle w:val="Text11Pkt"/>
        <w:rPr>
          <w:lang w:val="en-US"/>
        </w:rPr>
      </w:pPr>
    </w:p>
    <w:p w14:paraId="33436E41" w14:textId="77777777" w:rsidR="00380F83" w:rsidRDefault="00380F83" w:rsidP="00FA43A4">
      <w:pPr>
        <w:rPr>
          <w:b/>
          <w:bCs/>
          <w:lang w:val="en-US"/>
        </w:rPr>
      </w:pPr>
      <w:r w:rsidRPr="00FB30AF">
        <w:rPr>
          <w:b/>
          <w:bCs/>
          <w:lang w:val="en-US"/>
        </w:rPr>
        <w:t>The subject matter defined in the contract/customer agreement includes the following processing</w:t>
      </w:r>
    </w:p>
    <w:p w14:paraId="3CE9794C" w14:textId="77777777" w:rsidR="00380F83" w:rsidRPr="00FB30AF" w:rsidRDefault="00380F83" w:rsidP="00FA43A4">
      <w:pPr>
        <w:rPr>
          <w:b/>
          <w:bCs/>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380F83" w:rsidRPr="001A0C4B" w14:paraId="692E4A4D"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63DF2F99" w14:textId="77777777" w:rsidR="00380F83" w:rsidRPr="00FB30AF" w:rsidRDefault="00380F83" w:rsidP="006002D7">
            <w:pPr>
              <w:outlineLvl w:val="0"/>
              <w:rPr>
                <w:rFonts w:cs="Arial"/>
                <w:color w:val="000000"/>
                <w:szCs w:val="19"/>
                <w:lang w:val="en-US"/>
              </w:rPr>
            </w:pPr>
          </w:p>
          <w:p w14:paraId="0431FC5E" w14:textId="77777777" w:rsidR="00380F83" w:rsidRPr="00FB30AF" w:rsidRDefault="00380F83" w:rsidP="006002D7">
            <w:pPr>
              <w:outlineLvl w:val="0"/>
              <w:rPr>
                <w:rFonts w:cs="Arial"/>
                <w:color w:val="000000"/>
                <w:szCs w:val="19"/>
                <w:lang w:val="en-US"/>
              </w:rPr>
            </w:pPr>
          </w:p>
          <w:p w14:paraId="0CAB5853" w14:textId="77777777" w:rsidR="00380F83" w:rsidRPr="00FB30AF" w:rsidRDefault="00380F83" w:rsidP="006002D7">
            <w:pPr>
              <w:outlineLvl w:val="0"/>
              <w:rPr>
                <w:rFonts w:cs="Arial"/>
                <w:color w:val="000000"/>
                <w:szCs w:val="19"/>
                <w:lang w:val="en-US"/>
              </w:rPr>
            </w:pPr>
          </w:p>
          <w:p w14:paraId="24682825" w14:textId="77777777" w:rsidR="00380F83" w:rsidRPr="00FB30AF" w:rsidRDefault="00380F83" w:rsidP="006002D7">
            <w:pPr>
              <w:outlineLvl w:val="0"/>
              <w:rPr>
                <w:rFonts w:cs="Arial"/>
                <w:color w:val="000000"/>
                <w:szCs w:val="19"/>
                <w:lang w:val="en-US"/>
              </w:rPr>
            </w:pPr>
          </w:p>
          <w:p w14:paraId="4AD8CB90" w14:textId="77777777" w:rsidR="00380F83" w:rsidRPr="00FB30AF" w:rsidRDefault="00380F83" w:rsidP="006002D7">
            <w:pPr>
              <w:outlineLvl w:val="0"/>
              <w:rPr>
                <w:rFonts w:cs="Arial"/>
                <w:color w:val="000000"/>
                <w:szCs w:val="19"/>
                <w:lang w:val="en-US"/>
              </w:rPr>
            </w:pPr>
          </w:p>
          <w:p w14:paraId="7A062F06" w14:textId="77777777" w:rsidR="00380F83" w:rsidRPr="00FB30AF" w:rsidRDefault="00380F83" w:rsidP="006002D7">
            <w:pPr>
              <w:outlineLvl w:val="0"/>
              <w:rPr>
                <w:rFonts w:cs="Arial"/>
                <w:color w:val="000000"/>
                <w:szCs w:val="19"/>
                <w:lang w:val="en-US"/>
              </w:rPr>
            </w:pPr>
          </w:p>
          <w:p w14:paraId="5A46DF9B" w14:textId="77777777" w:rsidR="00380F83" w:rsidRPr="00FB30AF" w:rsidRDefault="00380F83" w:rsidP="006002D7">
            <w:pPr>
              <w:outlineLvl w:val="0"/>
              <w:rPr>
                <w:rFonts w:cs="Arial"/>
                <w:color w:val="000000"/>
                <w:szCs w:val="19"/>
                <w:lang w:val="en-US"/>
              </w:rPr>
            </w:pPr>
          </w:p>
          <w:p w14:paraId="6BFD22D6" w14:textId="77777777" w:rsidR="00380F83" w:rsidRPr="00FB30AF" w:rsidRDefault="00380F83" w:rsidP="006002D7">
            <w:pPr>
              <w:outlineLvl w:val="0"/>
              <w:rPr>
                <w:rFonts w:cs="Arial"/>
                <w:color w:val="000000"/>
                <w:szCs w:val="19"/>
                <w:lang w:val="en-US"/>
              </w:rPr>
            </w:pPr>
          </w:p>
        </w:tc>
      </w:tr>
    </w:tbl>
    <w:p w14:paraId="2FE54ECE" w14:textId="77777777" w:rsidR="00380F83" w:rsidRPr="000A09B4" w:rsidRDefault="00380F83" w:rsidP="00FA43A4">
      <w:pPr>
        <w:pStyle w:val="Text11Pkt"/>
        <w:rPr>
          <w:i/>
          <w:color w:val="000000"/>
          <w:sz w:val="15"/>
          <w:szCs w:val="15"/>
          <w:lang w:val="en-US"/>
        </w:rPr>
      </w:pPr>
      <w:r w:rsidRPr="000A09B4">
        <w:rPr>
          <w:i/>
          <w:color w:val="000000"/>
          <w:sz w:val="15"/>
          <w:szCs w:val="15"/>
          <w:lang w:val="en-US"/>
        </w:rPr>
        <w:t>(Specify the subject of the contract/customer agreement or, description of the agreed and provided services</w:t>
      </w:r>
      <w:r>
        <w:rPr>
          <w:i/>
          <w:color w:val="000000"/>
          <w:sz w:val="15"/>
          <w:szCs w:val="15"/>
          <w:lang w:val="en-US"/>
        </w:rPr>
        <w:t>.</w:t>
      </w:r>
      <w:r w:rsidRPr="000A09B4">
        <w:rPr>
          <w:i/>
          <w:color w:val="000000"/>
          <w:sz w:val="15"/>
          <w:szCs w:val="15"/>
          <w:lang w:val="en-US"/>
        </w:rPr>
        <w:t>)</w:t>
      </w:r>
    </w:p>
    <w:p w14:paraId="0B0CFEB8" w14:textId="77777777" w:rsidR="00380F83" w:rsidRDefault="00380F83" w:rsidP="00FA43A4">
      <w:pPr>
        <w:pStyle w:val="Text11Pkt"/>
        <w:rPr>
          <w:lang w:val="en-US"/>
        </w:rPr>
      </w:pPr>
    </w:p>
    <w:p w14:paraId="0C949012" w14:textId="77777777" w:rsidR="00380F83" w:rsidRPr="00FB30AF" w:rsidRDefault="00380F83" w:rsidP="00FA43A4">
      <w:pPr>
        <w:rPr>
          <w:rFonts w:cs="Arial"/>
          <w:b/>
          <w:color w:val="000000"/>
          <w:szCs w:val="19"/>
          <w:lang w:val="en-US"/>
        </w:rPr>
      </w:pPr>
      <w:r w:rsidRPr="00FB30AF">
        <w:rPr>
          <w:rFonts w:cs="Arial"/>
          <w:b/>
          <w:color w:val="000000"/>
          <w:szCs w:val="19"/>
          <w:lang w:val="en-US"/>
        </w:rPr>
        <w:t>Nature and purpose of the processing</w:t>
      </w:r>
    </w:p>
    <w:p w14:paraId="3A67B0FF" w14:textId="77777777" w:rsidR="00380F83" w:rsidRPr="00FB30AF" w:rsidRDefault="00380F83" w:rsidP="00FA43A4">
      <w:pPr>
        <w:rPr>
          <w:lang w:val="en-US"/>
        </w:rPr>
      </w:pPr>
      <w:r w:rsidRPr="00FB30AF">
        <w:rPr>
          <w:rFonts w:cs="Arial"/>
          <w:b/>
          <w:color w:val="000000"/>
          <w:szCs w:val="19"/>
          <w:lang w:val="en-US"/>
        </w:rPr>
        <w:t>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380F83" w:rsidRPr="001A0C4B" w14:paraId="20C660FB"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36FDF1CA" w14:textId="77777777" w:rsidR="00380F83" w:rsidRPr="00FB30AF" w:rsidRDefault="00380F83" w:rsidP="006002D7">
            <w:pPr>
              <w:outlineLvl w:val="0"/>
              <w:rPr>
                <w:rFonts w:cs="Arial"/>
                <w:color w:val="000000"/>
                <w:szCs w:val="19"/>
                <w:lang w:val="en-US"/>
              </w:rPr>
            </w:pPr>
          </w:p>
          <w:p w14:paraId="4731B357" w14:textId="77777777" w:rsidR="00380F83" w:rsidRPr="00FB30AF" w:rsidRDefault="00380F83" w:rsidP="006002D7">
            <w:pPr>
              <w:outlineLvl w:val="0"/>
              <w:rPr>
                <w:rFonts w:cs="Arial"/>
                <w:color w:val="000000"/>
                <w:szCs w:val="19"/>
                <w:lang w:val="en-US"/>
              </w:rPr>
            </w:pPr>
          </w:p>
          <w:p w14:paraId="58B9EC17" w14:textId="77777777" w:rsidR="00380F83" w:rsidRPr="00FB30AF" w:rsidRDefault="00380F83" w:rsidP="006002D7">
            <w:pPr>
              <w:outlineLvl w:val="0"/>
              <w:rPr>
                <w:rFonts w:cs="Arial"/>
                <w:color w:val="000000"/>
                <w:szCs w:val="19"/>
                <w:lang w:val="en-US"/>
              </w:rPr>
            </w:pPr>
          </w:p>
          <w:p w14:paraId="6FA3263D" w14:textId="77777777" w:rsidR="00380F83" w:rsidRPr="00FB30AF" w:rsidRDefault="00380F83" w:rsidP="006002D7">
            <w:pPr>
              <w:outlineLvl w:val="0"/>
              <w:rPr>
                <w:rFonts w:cs="Arial"/>
                <w:color w:val="000000"/>
                <w:szCs w:val="19"/>
                <w:lang w:val="en-US"/>
              </w:rPr>
            </w:pPr>
          </w:p>
          <w:p w14:paraId="60FEE3F9" w14:textId="77777777" w:rsidR="00380F83" w:rsidRPr="00FB30AF" w:rsidRDefault="00380F83" w:rsidP="006002D7">
            <w:pPr>
              <w:outlineLvl w:val="0"/>
              <w:rPr>
                <w:rFonts w:cs="Arial"/>
                <w:color w:val="000000"/>
                <w:szCs w:val="19"/>
                <w:lang w:val="en-US"/>
              </w:rPr>
            </w:pPr>
          </w:p>
          <w:p w14:paraId="2D7CC45D" w14:textId="77777777" w:rsidR="00380F83" w:rsidRPr="00FB30AF" w:rsidRDefault="00380F83" w:rsidP="006002D7">
            <w:pPr>
              <w:outlineLvl w:val="0"/>
              <w:rPr>
                <w:rFonts w:cs="Arial"/>
                <w:color w:val="000000"/>
                <w:szCs w:val="19"/>
                <w:lang w:val="en-US"/>
              </w:rPr>
            </w:pPr>
          </w:p>
          <w:p w14:paraId="2685F5C2" w14:textId="77777777" w:rsidR="00380F83" w:rsidRPr="00FB30AF" w:rsidRDefault="00380F83" w:rsidP="006002D7">
            <w:pPr>
              <w:outlineLvl w:val="0"/>
              <w:rPr>
                <w:rFonts w:cs="Arial"/>
                <w:color w:val="000000"/>
                <w:szCs w:val="19"/>
                <w:lang w:val="en-US"/>
              </w:rPr>
            </w:pPr>
          </w:p>
          <w:p w14:paraId="7C31E25F" w14:textId="77777777" w:rsidR="00380F83" w:rsidRPr="00FB30AF" w:rsidRDefault="00380F83" w:rsidP="006002D7">
            <w:pPr>
              <w:outlineLvl w:val="0"/>
              <w:rPr>
                <w:rFonts w:cs="Arial"/>
                <w:color w:val="000000"/>
                <w:szCs w:val="19"/>
                <w:lang w:val="en-US"/>
              </w:rPr>
            </w:pPr>
          </w:p>
        </w:tc>
      </w:tr>
    </w:tbl>
    <w:p w14:paraId="75834A6F" w14:textId="77777777" w:rsidR="00380F83" w:rsidRDefault="00380F83" w:rsidP="00FA43A4">
      <w:pPr>
        <w:pStyle w:val="Text11Pkt"/>
        <w:rPr>
          <w:i/>
          <w:color w:val="000000"/>
          <w:sz w:val="15"/>
          <w:szCs w:val="15"/>
          <w:lang w:val="en-US"/>
        </w:rPr>
      </w:pPr>
      <w:r w:rsidRPr="00FB30AF">
        <w:rPr>
          <w:i/>
          <w:color w:val="000000"/>
          <w:sz w:val="15"/>
          <w:szCs w:val="15"/>
          <w:lang w:val="en-US"/>
        </w:rPr>
        <w:t>(More detailed description, reference to contract/customer agreement if applicable).</w:t>
      </w:r>
    </w:p>
    <w:p w14:paraId="48CB6894" w14:textId="77777777" w:rsidR="00380F83" w:rsidRDefault="00380F83" w:rsidP="00FA43A4">
      <w:pPr>
        <w:pStyle w:val="Text11Pkt"/>
        <w:rPr>
          <w:i/>
          <w:color w:val="000000"/>
          <w:sz w:val="15"/>
          <w:szCs w:val="15"/>
          <w:lang w:val="en-US"/>
        </w:rPr>
      </w:pPr>
    </w:p>
    <w:p w14:paraId="3E77D11B" w14:textId="77777777" w:rsidR="00380F83" w:rsidRPr="00FB30AF" w:rsidRDefault="00380F83" w:rsidP="00FA43A4">
      <w:pPr>
        <w:rPr>
          <w:rFonts w:cs="Arial"/>
          <w:b/>
          <w:color w:val="000000"/>
          <w:szCs w:val="19"/>
          <w:lang w:val="en-US"/>
        </w:rPr>
      </w:pPr>
      <w:r w:rsidRPr="00FB30AF">
        <w:rPr>
          <w:rFonts w:cs="Arial"/>
          <w:b/>
          <w:color w:val="000000"/>
          <w:szCs w:val="19"/>
          <w:lang w:val="en-US"/>
        </w:rPr>
        <w:t>Location of</w:t>
      </w:r>
      <w:r>
        <w:rPr>
          <w:rFonts w:cs="Arial"/>
          <w:b/>
          <w:color w:val="000000"/>
          <w:szCs w:val="19"/>
          <w:lang w:val="en-US"/>
        </w:rPr>
        <w:t xml:space="preserve"> </w:t>
      </w:r>
      <w:r w:rsidRPr="00FB30AF">
        <w:rPr>
          <w:rFonts w:cs="Arial"/>
          <w:b/>
          <w:color w:val="000000"/>
          <w:szCs w:val="19"/>
          <w:lang w:val="en-US"/>
        </w:rPr>
        <w:t>the processing</w:t>
      </w:r>
    </w:p>
    <w:p w14:paraId="159DBC66" w14:textId="77777777" w:rsidR="00380F83" w:rsidRPr="00FB30AF" w:rsidRDefault="00380F83" w:rsidP="00FA43A4">
      <w:pPr>
        <w:rPr>
          <w:lang w:val="en-US"/>
        </w:rPr>
      </w:pPr>
      <w:r w:rsidRPr="00FB30AF">
        <w:rPr>
          <w:rFonts w:cs="Arial"/>
          <w:b/>
          <w:color w:val="000000"/>
          <w:szCs w:val="19"/>
          <w:lang w:val="en-US"/>
        </w:rPr>
        <w:t>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380F83" w:rsidRPr="00085C29" w14:paraId="56E56667"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5F514262" w14:textId="77777777" w:rsidR="00380F83" w:rsidRPr="00FB30AF" w:rsidRDefault="00380F83" w:rsidP="006002D7">
            <w:pPr>
              <w:outlineLvl w:val="0"/>
              <w:rPr>
                <w:rFonts w:cs="Arial"/>
                <w:color w:val="000000"/>
                <w:szCs w:val="19"/>
                <w:lang w:val="en-US"/>
              </w:rPr>
            </w:pPr>
          </w:p>
          <w:p w14:paraId="4B6CA5AF" w14:textId="77777777" w:rsidR="00380F83" w:rsidRPr="00FB30AF" w:rsidRDefault="00380F83" w:rsidP="006002D7">
            <w:pPr>
              <w:outlineLvl w:val="0"/>
              <w:rPr>
                <w:rFonts w:cs="Arial"/>
                <w:color w:val="000000"/>
                <w:szCs w:val="19"/>
                <w:lang w:val="en-US"/>
              </w:rPr>
            </w:pPr>
          </w:p>
          <w:p w14:paraId="221CFC9F" w14:textId="77777777" w:rsidR="00380F83" w:rsidRPr="00FB30AF" w:rsidRDefault="00380F83" w:rsidP="006002D7">
            <w:pPr>
              <w:outlineLvl w:val="0"/>
              <w:rPr>
                <w:rFonts w:cs="Arial"/>
                <w:color w:val="000000"/>
                <w:szCs w:val="19"/>
                <w:lang w:val="en-US"/>
              </w:rPr>
            </w:pPr>
          </w:p>
          <w:p w14:paraId="4D1435A1" w14:textId="77777777" w:rsidR="00380F83" w:rsidRPr="00FB30AF" w:rsidRDefault="00380F83" w:rsidP="006002D7">
            <w:pPr>
              <w:outlineLvl w:val="0"/>
              <w:rPr>
                <w:rFonts w:cs="Arial"/>
                <w:color w:val="000000"/>
                <w:szCs w:val="19"/>
                <w:lang w:val="en-US"/>
              </w:rPr>
            </w:pPr>
          </w:p>
          <w:p w14:paraId="1B5A4179" w14:textId="77777777" w:rsidR="00380F83" w:rsidRPr="00FB30AF" w:rsidRDefault="00380F83" w:rsidP="006002D7">
            <w:pPr>
              <w:outlineLvl w:val="0"/>
              <w:rPr>
                <w:rFonts w:cs="Arial"/>
                <w:color w:val="000000"/>
                <w:szCs w:val="19"/>
                <w:lang w:val="en-US"/>
              </w:rPr>
            </w:pPr>
          </w:p>
          <w:p w14:paraId="708E8C95" w14:textId="77777777" w:rsidR="00380F83" w:rsidRPr="00FB30AF" w:rsidRDefault="00380F83" w:rsidP="006002D7">
            <w:pPr>
              <w:outlineLvl w:val="0"/>
              <w:rPr>
                <w:rFonts w:cs="Arial"/>
                <w:color w:val="000000"/>
                <w:szCs w:val="19"/>
                <w:lang w:val="en-US"/>
              </w:rPr>
            </w:pPr>
          </w:p>
          <w:p w14:paraId="27B410DD" w14:textId="77777777" w:rsidR="00380F83" w:rsidRPr="00FB30AF" w:rsidRDefault="00380F83" w:rsidP="006002D7">
            <w:pPr>
              <w:outlineLvl w:val="0"/>
              <w:rPr>
                <w:rFonts w:cs="Arial"/>
                <w:color w:val="000000"/>
                <w:szCs w:val="19"/>
                <w:lang w:val="en-US"/>
              </w:rPr>
            </w:pPr>
          </w:p>
          <w:p w14:paraId="41F7B4F1" w14:textId="77777777" w:rsidR="00380F83" w:rsidRPr="00FB30AF" w:rsidRDefault="00380F83" w:rsidP="006002D7">
            <w:pPr>
              <w:outlineLvl w:val="0"/>
              <w:rPr>
                <w:rFonts w:cs="Arial"/>
                <w:color w:val="000000"/>
                <w:szCs w:val="19"/>
                <w:lang w:val="en-US"/>
              </w:rPr>
            </w:pPr>
          </w:p>
        </w:tc>
      </w:tr>
    </w:tbl>
    <w:p w14:paraId="399669FD" w14:textId="77777777" w:rsidR="00380F83" w:rsidRDefault="00380F83" w:rsidP="00FA43A4">
      <w:pPr>
        <w:pStyle w:val="Text11Pkt"/>
        <w:rPr>
          <w:i/>
          <w:color w:val="000000"/>
          <w:sz w:val="15"/>
          <w:szCs w:val="15"/>
          <w:lang w:val="en-US"/>
        </w:rPr>
      </w:pPr>
      <w:r w:rsidRPr="00FB30AF">
        <w:rPr>
          <w:i/>
          <w:color w:val="000000"/>
          <w:sz w:val="15"/>
          <w:szCs w:val="15"/>
          <w:lang w:val="en-US"/>
        </w:rPr>
        <w:t>(Where is the personal data processed and/or where can the personal data be accessed? If relevant, list reference to 'approved subcontractors').</w:t>
      </w:r>
    </w:p>
    <w:p w14:paraId="5A6CF051" w14:textId="77777777" w:rsidR="00380F83" w:rsidRDefault="00380F83" w:rsidP="00FA43A4">
      <w:pPr>
        <w:rPr>
          <w:rFonts w:cs="Arial"/>
          <w:lang w:val="en-US"/>
        </w:rPr>
      </w:pPr>
    </w:p>
    <w:p w14:paraId="204C325D" w14:textId="77777777" w:rsidR="00380F83" w:rsidRDefault="00380F83" w:rsidP="00FA43A4">
      <w:pPr>
        <w:widowControl/>
        <w:spacing w:after="200" w:line="276" w:lineRule="auto"/>
        <w:rPr>
          <w:rFonts w:cs="Arial"/>
          <w:lang w:val="en-US"/>
        </w:rPr>
      </w:pPr>
      <w:r>
        <w:rPr>
          <w:rFonts w:cs="Arial"/>
          <w:lang w:val="en-US"/>
        </w:rPr>
        <w:br w:type="page"/>
      </w:r>
    </w:p>
    <w:p w14:paraId="2634D295" w14:textId="77777777" w:rsidR="00380F83" w:rsidRDefault="00380F83" w:rsidP="00FA43A4">
      <w:pPr>
        <w:rPr>
          <w:rFonts w:cs="Arial"/>
          <w:b/>
          <w:color w:val="000000"/>
          <w:szCs w:val="19"/>
          <w:lang w:val="en-US"/>
        </w:rPr>
      </w:pPr>
      <w:r>
        <w:rPr>
          <w:rFonts w:cs="Arial"/>
          <w:b/>
          <w:color w:val="000000"/>
          <w:szCs w:val="19"/>
          <w:lang w:val="en-US"/>
        </w:rPr>
        <w:lastRenderedPageBreak/>
        <w:t>Duration</w:t>
      </w:r>
      <w:r w:rsidRPr="00581833">
        <w:rPr>
          <w:rFonts w:cs="Arial"/>
          <w:b/>
          <w:color w:val="000000"/>
          <w:szCs w:val="19"/>
          <w:lang w:val="en-US"/>
        </w:rPr>
        <w:t xml:space="preserve"> of</w:t>
      </w:r>
      <w:r>
        <w:rPr>
          <w:rFonts w:cs="Arial"/>
          <w:b/>
          <w:color w:val="000000"/>
          <w:szCs w:val="19"/>
          <w:lang w:val="en-US"/>
        </w:rPr>
        <w:t xml:space="preserve"> </w:t>
      </w:r>
      <w:r w:rsidRPr="00581833">
        <w:rPr>
          <w:rFonts w:cs="Arial"/>
          <w:b/>
          <w:color w:val="000000"/>
          <w:szCs w:val="19"/>
          <w:lang w:val="en-US"/>
        </w:rPr>
        <w:t>the processing</w:t>
      </w:r>
    </w:p>
    <w:p w14:paraId="537F6BD4" w14:textId="77777777" w:rsidR="00380F83" w:rsidRPr="00581833" w:rsidRDefault="00380F83" w:rsidP="00FA43A4">
      <w:pPr>
        <w:rPr>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380F83" w:rsidRPr="001A0C4B" w14:paraId="2BC58919"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5A588BB7" w14:textId="77777777" w:rsidR="00380F83" w:rsidRPr="00581833" w:rsidRDefault="00380F83" w:rsidP="006002D7">
            <w:pPr>
              <w:outlineLvl w:val="0"/>
              <w:rPr>
                <w:rFonts w:cs="Arial"/>
                <w:color w:val="000000"/>
                <w:szCs w:val="19"/>
                <w:lang w:val="en-US"/>
              </w:rPr>
            </w:pPr>
          </w:p>
          <w:p w14:paraId="11F4D44F" w14:textId="77777777" w:rsidR="00380F83" w:rsidRPr="00581833" w:rsidRDefault="00380F83" w:rsidP="006002D7">
            <w:pPr>
              <w:outlineLvl w:val="0"/>
              <w:rPr>
                <w:rFonts w:cs="Arial"/>
                <w:color w:val="000000"/>
                <w:szCs w:val="19"/>
                <w:lang w:val="en-US"/>
              </w:rPr>
            </w:pPr>
          </w:p>
          <w:p w14:paraId="78819298" w14:textId="77777777" w:rsidR="00380F83" w:rsidRPr="00581833" w:rsidRDefault="00380F83" w:rsidP="006002D7">
            <w:pPr>
              <w:outlineLvl w:val="0"/>
              <w:rPr>
                <w:rFonts w:cs="Arial"/>
                <w:color w:val="000000"/>
                <w:szCs w:val="19"/>
                <w:lang w:val="en-US"/>
              </w:rPr>
            </w:pPr>
          </w:p>
          <w:p w14:paraId="1DE1BE64" w14:textId="77777777" w:rsidR="00380F83" w:rsidRPr="00581833" w:rsidRDefault="00380F83" w:rsidP="006002D7">
            <w:pPr>
              <w:outlineLvl w:val="0"/>
              <w:rPr>
                <w:rFonts w:cs="Arial"/>
                <w:color w:val="000000"/>
                <w:szCs w:val="19"/>
                <w:lang w:val="en-US"/>
              </w:rPr>
            </w:pPr>
          </w:p>
          <w:p w14:paraId="7851CED4" w14:textId="77777777" w:rsidR="00380F83" w:rsidRPr="00581833" w:rsidRDefault="00380F83" w:rsidP="006002D7">
            <w:pPr>
              <w:outlineLvl w:val="0"/>
              <w:rPr>
                <w:rFonts w:cs="Arial"/>
                <w:color w:val="000000"/>
                <w:szCs w:val="19"/>
                <w:lang w:val="en-US"/>
              </w:rPr>
            </w:pPr>
          </w:p>
          <w:p w14:paraId="7578864F" w14:textId="77777777" w:rsidR="00380F83" w:rsidRPr="00581833" w:rsidRDefault="00380F83" w:rsidP="006002D7">
            <w:pPr>
              <w:outlineLvl w:val="0"/>
              <w:rPr>
                <w:rFonts w:cs="Arial"/>
                <w:color w:val="000000"/>
                <w:szCs w:val="19"/>
                <w:lang w:val="en-US"/>
              </w:rPr>
            </w:pPr>
          </w:p>
        </w:tc>
      </w:tr>
    </w:tbl>
    <w:p w14:paraId="54295C6C" w14:textId="77777777" w:rsidR="00380F83" w:rsidRDefault="00380F83" w:rsidP="00FA43A4">
      <w:pPr>
        <w:pStyle w:val="Text11Pkt"/>
        <w:rPr>
          <w:i/>
          <w:color w:val="000000"/>
          <w:sz w:val="15"/>
          <w:szCs w:val="15"/>
          <w:lang w:val="en-US"/>
        </w:rPr>
      </w:pPr>
      <w:r w:rsidRPr="00581833">
        <w:rPr>
          <w:i/>
          <w:color w:val="000000"/>
          <w:sz w:val="15"/>
          <w:szCs w:val="15"/>
          <w:lang w:val="en-US"/>
        </w:rPr>
        <w:t>(</w:t>
      </w:r>
      <w:r>
        <w:rPr>
          <w:i/>
          <w:color w:val="000000"/>
          <w:sz w:val="15"/>
          <w:szCs w:val="15"/>
          <w:lang w:val="en-US"/>
        </w:rPr>
        <w:t xml:space="preserve">How long is the data processed, during and after the end of the contract and how is the data deleted </w:t>
      </w:r>
      <w:r w:rsidRPr="00FB30AF">
        <w:rPr>
          <w:i/>
          <w:color w:val="000000"/>
          <w:sz w:val="15"/>
          <w:szCs w:val="15"/>
          <w:lang w:val="en-US"/>
        </w:rPr>
        <w:t>).</w:t>
      </w:r>
    </w:p>
    <w:p w14:paraId="51CB7AFE" w14:textId="77777777" w:rsidR="00380F83" w:rsidRPr="00A25A83" w:rsidRDefault="00380F83" w:rsidP="00FA43A4">
      <w:pPr>
        <w:rPr>
          <w:rFonts w:cs="Arial"/>
          <w:lang w:val="en-US"/>
        </w:rPr>
      </w:pPr>
    </w:p>
    <w:p w14:paraId="063A415C" w14:textId="77777777" w:rsidR="00380F83" w:rsidRDefault="00380F83" w:rsidP="00FA43A4">
      <w:pPr>
        <w:rPr>
          <w:rFonts w:cs="Arial"/>
          <w:b/>
          <w:color w:val="000000"/>
          <w:szCs w:val="19"/>
          <w:lang w:val="en-US"/>
        </w:rPr>
      </w:pPr>
      <w:r>
        <w:rPr>
          <w:rFonts w:cs="Arial"/>
          <w:b/>
          <w:color w:val="000000"/>
          <w:szCs w:val="19"/>
          <w:lang w:val="en-US"/>
        </w:rPr>
        <w:t>Categories and type of personal data</w:t>
      </w:r>
    </w:p>
    <w:p w14:paraId="03EA2D28" w14:textId="77777777" w:rsidR="00380F83" w:rsidRDefault="00380F83" w:rsidP="00FA43A4">
      <w:pPr>
        <w:rPr>
          <w:rFonts w:cs="Arial"/>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380F83" w:rsidRPr="001A0C4B" w14:paraId="55D7D029"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49D31CFD" w14:textId="77777777" w:rsidR="00380F83" w:rsidRPr="00581833" w:rsidRDefault="00380F83" w:rsidP="006002D7">
            <w:pPr>
              <w:outlineLvl w:val="0"/>
              <w:rPr>
                <w:rFonts w:cs="Arial"/>
                <w:color w:val="000000"/>
                <w:szCs w:val="19"/>
                <w:lang w:val="en-US"/>
              </w:rPr>
            </w:pPr>
          </w:p>
          <w:p w14:paraId="430BFE5C" w14:textId="77777777" w:rsidR="00380F83" w:rsidRPr="00581833" w:rsidRDefault="00380F83" w:rsidP="006002D7">
            <w:pPr>
              <w:outlineLvl w:val="0"/>
              <w:rPr>
                <w:rFonts w:cs="Arial"/>
                <w:color w:val="000000"/>
                <w:szCs w:val="19"/>
                <w:lang w:val="en-US"/>
              </w:rPr>
            </w:pPr>
          </w:p>
          <w:p w14:paraId="3E29F134" w14:textId="77777777" w:rsidR="00380F83" w:rsidRPr="00581833" w:rsidRDefault="00380F83" w:rsidP="006002D7">
            <w:pPr>
              <w:outlineLvl w:val="0"/>
              <w:rPr>
                <w:rFonts w:cs="Arial"/>
                <w:color w:val="000000"/>
                <w:szCs w:val="19"/>
                <w:lang w:val="en-US"/>
              </w:rPr>
            </w:pPr>
          </w:p>
          <w:p w14:paraId="6A17334D" w14:textId="77777777" w:rsidR="00380F83" w:rsidRPr="00581833" w:rsidRDefault="00380F83" w:rsidP="006002D7">
            <w:pPr>
              <w:outlineLvl w:val="0"/>
              <w:rPr>
                <w:rFonts w:cs="Arial"/>
                <w:color w:val="000000"/>
                <w:szCs w:val="19"/>
                <w:lang w:val="en-US"/>
              </w:rPr>
            </w:pPr>
          </w:p>
          <w:p w14:paraId="171801E4" w14:textId="77777777" w:rsidR="00380F83" w:rsidRPr="00581833" w:rsidRDefault="00380F83" w:rsidP="006002D7">
            <w:pPr>
              <w:outlineLvl w:val="0"/>
              <w:rPr>
                <w:rFonts w:cs="Arial"/>
                <w:color w:val="000000"/>
                <w:szCs w:val="19"/>
                <w:lang w:val="en-US"/>
              </w:rPr>
            </w:pPr>
          </w:p>
          <w:p w14:paraId="0F0D5768" w14:textId="77777777" w:rsidR="00380F83" w:rsidRPr="00581833" w:rsidRDefault="00380F83" w:rsidP="006002D7">
            <w:pPr>
              <w:outlineLvl w:val="0"/>
              <w:rPr>
                <w:rFonts w:cs="Arial"/>
                <w:color w:val="000000"/>
                <w:szCs w:val="19"/>
                <w:lang w:val="en-US"/>
              </w:rPr>
            </w:pPr>
          </w:p>
          <w:p w14:paraId="0DDEE084" w14:textId="77777777" w:rsidR="00380F83" w:rsidRPr="00581833" w:rsidRDefault="00380F83" w:rsidP="006002D7">
            <w:pPr>
              <w:outlineLvl w:val="0"/>
              <w:rPr>
                <w:rFonts w:cs="Arial"/>
                <w:color w:val="000000"/>
                <w:szCs w:val="19"/>
                <w:lang w:val="en-US"/>
              </w:rPr>
            </w:pPr>
          </w:p>
          <w:p w14:paraId="3A57D01E" w14:textId="77777777" w:rsidR="00380F83" w:rsidRPr="00581833" w:rsidRDefault="00380F83" w:rsidP="006002D7">
            <w:pPr>
              <w:outlineLvl w:val="0"/>
              <w:rPr>
                <w:rFonts w:cs="Arial"/>
                <w:color w:val="000000"/>
                <w:szCs w:val="19"/>
                <w:lang w:val="en-US"/>
              </w:rPr>
            </w:pPr>
          </w:p>
        </w:tc>
      </w:tr>
    </w:tbl>
    <w:p w14:paraId="535996C0" w14:textId="77777777" w:rsidR="00380F83" w:rsidRDefault="00380F83" w:rsidP="00FA43A4">
      <w:pPr>
        <w:pStyle w:val="Text11Pkt"/>
        <w:rPr>
          <w:i/>
          <w:color w:val="000000"/>
          <w:sz w:val="15"/>
          <w:szCs w:val="15"/>
          <w:lang w:val="en-US"/>
        </w:rPr>
      </w:pPr>
      <w:r w:rsidRPr="00581833">
        <w:rPr>
          <w:i/>
          <w:color w:val="000000"/>
          <w:sz w:val="15"/>
          <w:szCs w:val="15"/>
          <w:lang w:val="en-US"/>
        </w:rPr>
        <w:t>(</w:t>
      </w:r>
      <w:r>
        <w:rPr>
          <w:i/>
          <w:color w:val="000000"/>
          <w:sz w:val="15"/>
          <w:szCs w:val="15"/>
          <w:lang w:val="en-US"/>
        </w:rPr>
        <w:t>Which personal data categories are processed, and what type of data)</w:t>
      </w:r>
    </w:p>
    <w:p w14:paraId="2EF92622" w14:textId="77777777" w:rsidR="00380F83" w:rsidRPr="00FB30AF" w:rsidRDefault="00380F83" w:rsidP="00FA43A4">
      <w:pPr>
        <w:rPr>
          <w:rFonts w:cs="Arial"/>
          <w:lang w:val="en-US"/>
        </w:rPr>
      </w:pPr>
    </w:p>
    <w:p w14:paraId="2738ACC9" w14:textId="77777777" w:rsidR="00380F83" w:rsidRDefault="00380F83" w:rsidP="00FA43A4">
      <w:pPr>
        <w:rPr>
          <w:rFonts w:cs="Arial"/>
          <w:b/>
          <w:color w:val="000000"/>
          <w:szCs w:val="19"/>
          <w:lang w:val="en-US"/>
        </w:rPr>
      </w:pPr>
      <w:r w:rsidRPr="00FB30AF">
        <w:rPr>
          <w:rFonts w:cs="Arial"/>
          <w:b/>
          <w:color w:val="000000"/>
          <w:szCs w:val="19"/>
          <w:lang w:val="en-US"/>
        </w:rPr>
        <w:t>Data transfers</w:t>
      </w:r>
    </w:p>
    <w:p w14:paraId="44496AF8" w14:textId="77777777" w:rsidR="00380F83" w:rsidRDefault="00380F83" w:rsidP="00FA43A4">
      <w:pPr>
        <w:rPr>
          <w:rFonts w:cs="Arial"/>
          <w:b/>
          <w:color w:val="000000"/>
          <w:szCs w:val="19"/>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380F83" w:rsidRPr="00581833" w14:paraId="2FAB407F"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4F997EAA" w14:textId="77777777" w:rsidR="00380F83" w:rsidRPr="00581833" w:rsidRDefault="00380F83" w:rsidP="006002D7">
            <w:pPr>
              <w:outlineLvl w:val="0"/>
              <w:rPr>
                <w:rFonts w:cs="Arial"/>
                <w:color w:val="000000"/>
                <w:szCs w:val="19"/>
                <w:lang w:val="en-US"/>
              </w:rPr>
            </w:pPr>
          </w:p>
          <w:p w14:paraId="4E9D200A" w14:textId="77777777" w:rsidR="00380F83" w:rsidRPr="00581833" w:rsidRDefault="00380F83" w:rsidP="006002D7">
            <w:pPr>
              <w:outlineLvl w:val="0"/>
              <w:rPr>
                <w:rFonts w:cs="Arial"/>
                <w:color w:val="000000"/>
                <w:szCs w:val="19"/>
                <w:lang w:val="en-US"/>
              </w:rPr>
            </w:pPr>
          </w:p>
          <w:p w14:paraId="7CE30921" w14:textId="77777777" w:rsidR="00380F83" w:rsidRPr="00581833" w:rsidRDefault="00380F83" w:rsidP="006002D7">
            <w:pPr>
              <w:outlineLvl w:val="0"/>
              <w:rPr>
                <w:rFonts w:cs="Arial"/>
                <w:color w:val="000000"/>
                <w:szCs w:val="19"/>
                <w:lang w:val="en-US"/>
              </w:rPr>
            </w:pPr>
          </w:p>
          <w:p w14:paraId="2CE22D9A" w14:textId="77777777" w:rsidR="00380F83" w:rsidRPr="00581833" w:rsidRDefault="00380F83" w:rsidP="006002D7">
            <w:pPr>
              <w:outlineLvl w:val="0"/>
              <w:rPr>
                <w:rFonts w:cs="Arial"/>
                <w:color w:val="000000"/>
                <w:szCs w:val="19"/>
                <w:lang w:val="en-US"/>
              </w:rPr>
            </w:pPr>
          </w:p>
          <w:p w14:paraId="7BFC3519" w14:textId="77777777" w:rsidR="00380F83" w:rsidRPr="00581833" w:rsidRDefault="00380F83" w:rsidP="006002D7">
            <w:pPr>
              <w:outlineLvl w:val="0"/>
              <w:rPr>
                <w:rFonts w:cs="Arial"/>
                <w:color w:val="000000"/>
                <w:szCs w:val="19"/>
                <w:lang w:val="en-US"/>
              </w:rPr>
            </w:pPr>
          </w:p>
          <w:p w14:paraId="158DFD37" w14:textId="77777777" w:rsidR="00380F83" w:rsidRPr="00581833" w:rsidRDefault="00380F83" w:rsidP="006002D7">
            <w:pPr>
              <w:outlineLvl w:val="0"/>
              <w:rPr>
                <w:rFonts w:cs="Arial"/>
                <w:color w:val="000000"/>
                <w:szCs w:val="19"/>
                <w:lang w:val="en-US"/>
              </w:rPr>
            </w:pPr>
          </w:p>
          <w:p w14:paraId="0337E7A6" w14:textId="77777777" w:rsidR="00380F83" w:rsidRPr="00581833" w:rsidRDefault="00380F83" w:rsidP="006002D7">
            <w:pPr>
              <w:outlineLvl w:val="0"/>
              <w:rPr>
                <w:rFonts w:cs="Arial"/>
                <w:color w:val="000000"/>
                <w:szCs w:val="19"/>
                <w:lang w:val="en-US"/>
              </w:rPr>
            </w:pPr>
          </w:p>
          <w:p w14:paraId="12BE756B" w14:textId="77777777" w:rsidR="00380F83" w:rsidRPr="00581833" w:rsidRDefault="00380F83" w:rsidP="006002D7">
            <w:pPr>
              <w:outlineLvl w:val="0"/>
              <w:rPr>
                <w:rFonts w:cs="Arial"/>
                <w:color w:val="000000"/>
                <w:szCs w:val="19"/>
                <w:lang w:val="en-US"/>
              </w:rPr>
            </w:pPr>
          </w:p>
        </w:tc>
      </w:tr>
    </w:tbl>
    <w:p w14:paraId="57D62293" w14:textId="77777777" w:rsidR="00380F83" w:rsidRDefault="00380F83" w:rsidP="00FA43A4">
      <w:pPr>
        <w:pStyle w:val="Text11Pkt"/>
        <w:rPr>
          <w:i/>
          <w:color w:val="000000"/>
          <w:sz w:val="15"/>
          <w:szCs w:val="15"/>
          <w:lang w:val="en-US"/>
        </w:rPr>
      </w:pPr>
      <w:r w:rsidRPr="00581833">
        <w:rPr>
          <w:i/>
          <w:color w:val="000000"/>
          <w:sz w:val="15"/>
          <w:szCs w:val="15"/>
          <w:lang w:val="en-US"/>
        </w:rPr>
        <w:t>(</w:t>
      </w:r>
      <w:r>
        <w:rPr>
          <w:i/>
          <w:color w:val="000000"/>
          <w:sz w:val="15"/>
          <w:szCs w:val="15"/>
          <w:lang w:val="en-US"/>
        </w:rPr>
        <w:t>To whom is data transferred and what protective measures have been taken. Description of the measures for transfer or access, and in to which countries, third country)</w:t>
      </w:r>
    </w:p>
    <w:p w14:paraId="4CF94475" w14:textId="77777777" w:rsidR="00380F83" w:rsidRDefault="00380F83" w:rsidP="00FA43A4">
      <w:pPr>
        <w:rPr>
          <w:rFonts w:cs="Arial"/>
          <w:lang w:val="en-US"/>
        </w:rPr>
      </w:pPr>
    </w:p>
    <w:p w14:paraId="11C41B4B" w14:textId="77777777" w:rsidR="00380F83" w:rsidRDefault="00380F83" w:rsidP="00FA43A4">
      <w:pPr>
        <w:rPr>
          <w:rFonts w:cs="Arial"/>
          <w:b/>
          <w:color w:val="000000"/>
          <w:szCs w:val="19"/>
          <w:lang w:val="en-US"/>
        </w:rPr>
      </w:pPr>
      <w:r>
        <w:rPr>
          <w:rFonts w:cs="Arial"/>
          <w:b/>
          <w:color w:val="000000"/>
          <w:szCs w:val="19"/>
          <w:lang w:val="en-US"/>
        </w:rPr>
        <w:t>Controller:</w:t>
      </w:r>
      <w:r w:rsidRPr="00FB30AF">
        <w:rPr>
          <w:rFonts w:cs="Arial"/>
          <w:b/>
          <w:color w:val="000000"/>
          <w:szCs w:val="19"/>
          <w:lang w:val="en-US"/>
        </w:rPr>
        <w:t xml:space="preserve"> contact person for data protection or DPO</w:t>
      </w:r>
    </w:p>
    <w:p w14:paraId="2B57B71B" w14:textId="77777777" w:rsidR="00380F83" w:rsidRPr="00FB30AF" w:rsidRDefault="00380F83" w:rsidP="00FA43A4">
      <w:pPr>
        <w:rPr>
          <w:rFonts w:cs="Arial"/>
          <w:color w:val="000000"/>
          <w:szCs w:val="19"/>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380F83" w:rsidRPr="001A0C4B" w14:paraId="4D33EBC5"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5F185CC0" w14:textId="77777777" w:rsidR="00380F83" w:rsidRPr="00581833" w:rsidRDefault="00380F83" w:rsidP="006002D7">
            <w:pPr>
              <w:outlineLvl w:val="0"/>
              <w:rPr>
                <w:rFonts w:cs="Arial"/>
                <w:color w:val="000000"/>
                <w:szCs w:val="19"/>
                <w:lang w:val="en-US"/>
              </w:rPr>
            </w:pPr>
          </w:p>
          <w:p w14:paraId="44AB18B4" w14:textId="77777777" w:rsidR="00380F83" w:rsidRPr="00581833" w:rsidRDefault="00380F83" w:rsidP="006002D7">
            <w:pPr>
              <w:outlineLvl w:val="0"/>
              <w:rPr>
                <w:rFonts w:cs="Arial"/>
                <w:color w:val="000000"/>
                <w:szCs w:val="19"/>
                <w:lang w:val="en-US"/>
              </w:rPr>
            </w:pPr>
          </w:p>
          <w:p w14:paraId="72DF7AE4" w14:textId="77777777" w:rsidR="00380F83" w:rsidRPr="00581833" w:rsidRDefault="00380F83" w:rsidP="006002D7">
            <w:pPr>
              <w:outlineLvl w:val="0"/>
              <w:rPr>
                <w:rFonts w:cs="Arial"/>
                <w:color w:val="000000"/>
                <w:szCs w:val="19"/>
                <w:lang w:val="en-US"/>
              </w:rPr>
            </w:pPr>
          </w:p>
          <w:p w14:paraId="027A844D" w14:textId="77777777" w:rsidR="00380F83" w:rsidRPr="00581833" w:rsidRDefault="00380F83" w:rsidP="006002D7">
            <w:pPr>
              <w:outlineLvl w:val="0"/>
              <w:rPr>
                <w:rFonts w:cs="Arial"/>
                <w:color w:val="000000"/>
                <w:szCs w:val="19"/>
                <w:lang w:val="en-US"/>
              </w:rPr>
            </w:pPr>
          </w:p>
          <w:p w14:paraId="31324109" w14:textId="77777777" w:rsidR="00380F83" w:rsidRDefault="00380F83" w:rsidP="006002D7">
            <w:pPr>
              <w:outlineLvl w:val="0"/>
              <w:rPr>
                <w:rFonts w:cs="Arial"/>
                <w:color w:val="000000"/>
                <w:szCs w:val="19"/>
                <w:lang w:val="en-US"/>
              </w:rPr>
            </w:pPr>
          </w:p>
          <w:p w14:paraId="6FF5BF8D" w14:textId="77777777" w:rsidR="00380F83" w:rsidRPr="00581833" w:rsidRDefault="00380F83" w:rsidP="006002D7">
            <w:pPr>
              <w:outlineLvl w:val="0"/>
              <w:rPr>
                <w:rFonts w:cs="Arial"/>
                <w:color w:val="000000"/>
                <w:szCs w:val="19"/>
                <w:lang w:val="en-US"/>
              </w:rPr>
            </w:pPr>
          </w:p>
          <w:p w14:paraId="41C2676E" w14:textId="77777777" w:rsidR="00380F83" w:rsidRPr="00581833" w:rsidRDefault="00380F83" w:rsidP="006002D7">
            <w:pPr>
              <w:outlineLvl w:val="0"/>
              <w:rPr>
                <w:rFonts w:cs="Arial"/>
                <w:color w:val="000000"/>
                <w:szCs w:val="19"/>
                <w:lang w:val="en-US"/>
              </w:rPr>
            </w:pPr>
          </w:p>
          <w:p w14:paraId="5A06AD51" w14:textId="77777777" w:rsidR="00380F83" w:rsidRPr="00581833" w:rsidRDefault="00380F83" w:rsidP="006002D7">
            <w:pPr>
              <w:outlineLvl w:val="0"/>
              <w:rPr>
                <w:rFonts w:cs="Arial"/>
                <w:color w:val="000000"/>
                <w:szCs w:val="19"/>
                <w:lang w:val="en-US"/>
              </w:rPr>
            </w:pPr>
          </w:p>
        </w:tc>
      </w:tr>
    </w:tbl>
    <w:p w14:paraId="5BE8BB42" w14:textId="77777777" w:rsidR="00380F83" w:rsidRDefault="00380F83" w:rsidP="00FA43A4">
      <w:pPr>
        <w:pStyle w:val="Text11Pkt"/>
        <w:rPr>
          <w:i/>
          <w:color w:val="000000"/>
          <w:sz w:val="15"/>
          <w:szCs w:val="15"/>
          <w:lang w:val="en-US"/>
        </w:rPr>
      </w:pPr>
      <w:r w:rsidRPr="00581833">
        <w:rPr>
          <w:i/>
          <w:color w:val="000000"/>
          <w:sz w:val="15"/>
          <w:szCs w:val="15"/>
          <w:lang w:val="en-US"/>
        </w:rPr>
        <w:t>(</w:t>
      </w:r>
      <w:r>
        <w:rPr>
          <w:i/>
          <w:color w:val="000000"/>
          <w:sz w:val="15"/>
          <w:szCs w:val="15"/>
          <w:lang w:val="en-US"/>
        </w:rPr>
        <w:t>Name, Function, Phone number. E-Mail, Address)</w:t>
      </w:r>
    </w:p>
    <w:p w14:paraId="0A64B2E3" w14:textId="77777777" w:rsidR="00380F83" w:rsidRDefault="00380F83" w:rsidP="00FA43A4">
      <w:pPr>
        <w:rPr>
          <w:lang w:val="en-US"/>
        </w:rPr>
      </w:pPr>
    </w:p>
    <w:p w14:paraId="542F751F" w14:textId="77777777" w:rsidR="00380F83" w:rsidRDefault="00380F83" w:rsidP="00FA43A4">
      <w:pPr>
        <w:rPr>
          <w:lang w:val="en-US"/>
        </w:rPr>
      </w:pPr>
    </w:p>
    <w:p w14:paraId="3BAD0B1E" w14:textId="77777777" w:rsidR="00380F83" w:rsidRDefault="00380F83" w:rsidP="00FA43A4">
      <w:pPr>
        <w:rPr>
          <w:lang w:val="en-US"/>
        </w:rPr>
      </w:pPr>
    </w:p>
    <w:p w14:paraId="7890441A" w14:textId="77777777" w:rsidR="00380F83" w:rsidRDefault="00380F83" w:rsidP="00FA43A4">
      <w:pPr>
        <w:rPr>
          <w:rFonts w:cs="Arial"/>
          <w:b/>
          <w:color w:val="000000"/>
          <w:szCs w:val="19"/>
          <w:lang w:val="en-US"/>
        </w:rPr>
      </w:pPr>
      <w:r w:rsidRPr="00FB30AF">
        <w:rPr>
          <w:rFonts w:cs="Arial"/>
          <w:b/>
          <w:color w:val="000000"/>
          <w:szCs w:val="19"/>
          <w:lang w:val="en-US"/>
        </w:rPr>
        <w:t>SPIE</w:t>
      </w:r>
      <w:r>
        <w:rPr>
          <w:rFonts w:cs="Arial"/>
          <w:b/>
          <w:color w:val="000000"/>
          <w:szCs w:val="19"/>
          <w:lang w:val="en-US"/>
        </w:rPr>
        <w:t>:</w:t>
      </w:r>
      <w:r w:rsidRPr="00FB30AF">
        <w:rPr>
          <w:rFonts w:cs="Arial"/>
          <w:b/>
          <w:color w:val="000000"/>
          <w:szCs w:val="19"/>
          <w:lang w:val="en-US"/>
        </w:rPr>
        <w:t xml:space="preserve"> contact person for data protection</w:t>
      </w:r>
    </w:p>
    <w:p w14:paraId="5191A137" w14:textId="77777777" w:rsidR="00380F83" w:rsidRDefault="00380F83" w:rsidP="00FA43A4">
      <w:pPr>
        <w:rPr>
          <w:rFonts w:cs="Arial"/>
          <w:b/>
          <w:color w:val="000000"/>
          <w:szCs w:val="19"/>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380F83" w:rsidRPr="001A0C4B" w14:paraId="14AC6D0A"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5AE299EA" w14:textId="77777777" w:rsidR="00380F83" w:rsidRPr="004753C0" w:rsidRDefault="00380F83" w:rsidP="006002D7">
            <w:pPr>
              <w:rPr>
                <w:lang w:val="it-CH"/>
              </w:rPr>
            </w:pPr>
          </w:p>
          <w:p w14:paraId="4237852B" w14:textId="77777777" w:rsidR="00380F83" w:rsidRPr="00FB30AF" w:rsidRDefault="00380F83" w:rsidP="006002D7">
            <w:pPr>
              <w:rPr>
                <w:lang w:val="it-CH"/>
              </w:rPr>
            </w:pPr>
            <w:r w:rsidRPr="00FB30AF">
              <w:rPr>
                <w:lang w:val="it-CH"/>
              </w:rPr>
              <w:t>Eduardo GERALDI</w:t>
            </w:r>
          </w:p>
          <w:p w14:paraId="66FC9052" w14:textId="77777777" w:rsidR="00380F83" w:rsidRPr="00FB30AF" w:rsidRDefault="00380F83" w:rsidP="006002D7">
            <w:pPr>
              <w:rPr>
                <w:lang w:val="it-CH"/>
              </w:rPr>
            </w:pPr>
            <w:r w:rsidRPr="00FB30AF">
              <w:rPr>
                <w:lang w:val="it-CH"/>
              </w:rPr>
              <w:t>CISO</w:t>
            </w:r>
          </w:p>
          <w:p w14:paraId="0239817E" w14:textId="77777777" w:rsidR="00380F83" w:rsidRPr="004753C0" w:rsidRDefault="00380F83" w:rsidP="006002D7">
            <w:pPr>
              <w:rPr>
                <w:lang w:val="it-CH"/>
              </w:rPr>
            </w:pPr>
          </w:p>
          <w:p w14:paraId="7329813B" w14:textId="77777777" w:rsidR="00380F83" w:rsidRPr="004753C0" w:rsidRDefault="00380F83" w:rsidP="006002D7">
            <w:pPr>
              <w:rPr>
                <w:lang w:val="it-CH"/>
              </w:rPr>
            </w:pPr>
            <w:r w:rsidRPr="004753C0">
              <w:rPr>
                <w:lang w:val="it-CH"/>
              </w:rPr>
              <w:t>Freiburgstrasse 251</w:t>
            </w:r>
          </w:p>
          <w:p w14:paraId="1A4FB910" w14:textId="77777777" w:rsidR="00380F83" w:rsidRPr="004753C0" w:rsidRDefault="00380F83" w:rsidP="006002D7">
            <w:pPr>
              <w:rPr>
                <w:lang w:val="it-CH"/>
              </w:rPr>
            </w:pPr>
            <w:r w:rsidRPr="004753C0">
              <w:rPr>
                <w:lang w:val="it-CH"/>
              </w:rPr>
              <w:t>3018 Bern</w:t>
            </w:r>
          </w:p>
          <w:p w14:paraId="7F7B5255" w14:textId="77777777" w:rsidR="00380F83" w:rsidRPr="004753C0" w:rsidRDefault="00380F83" w:rsidP="006002D7">
            <w:pPr>
              <w:rPr>
                <w:lang w:val="it-CH"/>
              </w:rPr>
            </w:pPr>
          </w:p>
          <w:p w14:paraId="39127792" w14:textId="77777777" w:rsidR="00380F83" w:rsidRPr="004753C0" w:rsidRDefault="00380F83" w:rsidP="006002D7">
            <w:pPr>
              <w:rPr>
                <w:lang w:val="it-CH"/>
              </w:rPr>
            </w:pPr>
            <w:r w:rsidRPr="004753C0">
              <w:rPr>
                <w:lang w:val="it-CH"/>
              </w:rPr>
              <w:t>Tel: + 41 58 301 19 05</w:t>
            </w:r>
          </w:p>
          <w:p w14:paraId="1481FD13" w14:textId="77777777" w:rsidR="00380F83" w:rsidRDefault="00380F83" w:rsidP="006002D7">
            <w:pPr>
              <w:rPr>
                <w:lang w:val="it-CH"/>
              </w:rPr>
            </w:pPr>
            <w:r w:rsidRPr="004753C0">
              <w:rPr>
                <w:lang w:val="it-CH"/>
              </w:rPr>
              <w:t xml:space="preserve">E-Mail </w:t>
            </w:r>
            <w:hyperlink r:id="rId13" w:history="1">
              <w:r w:rsidRPr="00FB30AF">
                <w:rPr>
                  <w:rStyle w:val="Hyperlink"/>
                  <w:lang w:val="it-CH"/>
                </w:rPr>
                <w:t>dpo.ch@spie.com</w:t>
              </w:r>
            </w:hyperlink>
          </w:p>
          <w:p w14:paraId="59D67DFE" w14:textId="77777777" w:rsidR="00380F83" w:rsidRPr="004753C0" w:rsidRDefault="00380F83" w:rsidP="006002D7">
            <w:pPr>
              <w:outlineLvl w:val="0"/>
              <w:rPr>
                <w:rFonts w:cs="Arial"/>
                <w:color w:val="000000"/>
                <w:szCs w:val="19"/>
                <w:lang w:val="it-CH"/>
              </w:rPr>
            </w:pPr>
          </w:p>
        </w:tc>
      </w:tr>
    </w:tbl>
    <w:p w14:paraId="35DFE476" w14:textId="77777777" w:rsidR="00380F83" w:rsidRDefault="00380F83" w:rsidP="00FA43A4">
      <w:pPr>
        <w:rPr>
          <w:rFonts w:cs="Arial"/>
          <w:color w:val="000000"/>
          <w:szCs w:val="19"/>
          <w:lang w:val="it-CH"/>
        </w:rPr>
      </w:pPr>
    </w:p>
    <w:p w14:paraId="694C55D0" w14:textId="77777777" w:rsidR="00380F83" w:rsidRDefault="00380F83" w:rsidP="00FA43A4">
      <w:pPr>
        <w:rPr>
          <w:rFonts w:cs="Arial"/>
          <w:color w:val="000000"/>
          <w:szCs w:val="19"/>
          <w:lang w:val="it-CH"/>
        </w:rPr>
      </w:pPr>
    </w:p>
    <w:p w14:paraId="3084E953" w14:textId="77777777" w:rsidR="00380F83" w:rsidRDefault="00380F83" w:rsidP="00FA43A4">
      <w:pPr>
        <w:rPr>
          <w:rFonts w:cs="Arial"/>
          <w:color w:val="000000"/>
          <w:szCs w:val="19"/>
          <w:lang w:val="it-CH"/>
        </w:rPr>
      </w:pPr>
    </w:p>
    <w:p w14:paraId="75F7EA0B" w14:textId="77777777" w:rsidR="00380F83" w:rsidRDefault="00380F83" w:rsidP="00FA43A4">
      <w:pPr>
        <w:rPr>
          <w:rFonts w:cs="Arial"/>
          <w:color w:val="000000"/>
          <w:szCs w:val="19"/>
          <w:lang w:val="it-CH"/>
        </w:rPr>
      </w:pPr>
    </w:p>
    <w:p w14:paraId="42DAA07B" w14:textId="77777777" w:rsidR="00380F83" w:rsidRPr="00527840" w:rsidRDefault="00380F83" w:rsidP="00FA43A4">
      <w:pPr>
        <w:spacing w:before="120" w:line="280" w:lineRule="atLeast"/>
        <w:jc w:val="both"/>
        <w:rPr>
          <w:rFonts w:cs="Arial"/>
          <w:b/>
          <w:sz w:val="20"/>
          <w:lang w:val="en-US"/>
        </w:rPr>
      </w:pPr>
      <w:r w:rsidRPr="00224135">
        <w:rPr>
          <w:rFonts w:cs="Arial"/>
          <w:b/>
          <w:sz w:val="20"/>
          <w:highlight w:val="yellow"/>
          <w:lang w:val="en-US"/>
        </w:rPr>
        <w:t>xxx-AG</w:t>
      </w:r>
      <w:r w:rsidRPr="00527840">
        <w:rPr>
          <w:rFonts w:cs="Arial"/>
          <w:b/>
          <w:sz w:val="20"/>
          <w:lang w:val="en-US"/>
        </w:rPr>
        <w:t>:</w:t>
      </w:r>
    </w:p>
    <w:p w14:paraId="584B6B85" w14:textId="77777777" w:rsidR="00380F83" w:rsidRPr="00527840" w:rsidRDefault="00380F83" w:rsidP="00FA43A4">
      <w:pPr>
        <w:tabs>
          <w:tab w:val="left" w:leader="underscore" w:pos="3969"/>
        </w:tabs>
        <w:spacing w:before="120" w:line="280" w:lineRule="atLeast"/>
        <w:jc w:val="both"/>
        <w:rPr>
          <w:rFonts w:cs="Arial"/>
          <w:sz w:val="20"/>
          <w:lang w:val="en-US"/>
        </w:rPr>
      </w:pPr>
      <w:r w:rsidRPr="00527840">
        <w:rPr>
          <w:rFonts w:cs="Arial"/>
          <w:sz w:val="20"/>
          <w:lang w:val="en-US"/>
        </w:rPr>
        <w:t>Place and date:</w:t>
      </w:r>
      <w:r w:rsidRPr="00527840">
        <w:rPr>
          <w:rFonts w:cs="Arial"/>
          <w:sz w:val="20"/>
          <w:lang w:val="en-US"/>
        </w:rPr>
        <w:tab/>
      </w:r>
    </w:p>
    <w:p w14:paraId="6068A92D" w14:textId="77777777" w:rsidR="00380F83" w:rsidRPr="00527840" w:rsidRDefault="00380F83" w:rsidP="00FA43A4">
      <w:pPr>
        <w:tabs>
          <w:tab w:val="left" w:leader="underscore" w:pos="4820"/>
        </w:tabs>
        <w:spacing w:before="120" w:line="280" w:lineRule="atLeast"/>
        <w:jc w:val="both"/>
        <w:rPr>
          <w:rFonts w:cs="Arial"/>
          <w:sz w:val="20"/>
          <w:lang w:val="en-US"/>
        </w:rPr>
      </w:pPr>
    </w:p>
    <w:p w14:paraId="2A2F17B7" w14:textId="77777777" w:rsidR="00380F83" w:rsidRPr="00527840" w:rsidRDefault="00380F83" w:rsidP="00FA43A4">
      <w:pPr>
        <w:spacing w:before="120" w:line="280" w:lineRule="atLeast"/>
        <w:jc w:val="both"/>
        <w:rPr>
          <w:rFonts w:cs="Arial"/>
          <w:sz w:val="20"/>
          <w:lang w:val="en-US"/>
        </w:rPr>
      </w:pPr>
    </w:p>
    <w:p w14:paraId="6BAD7E53" w14:textId="77777777" w:rsidR="00380F83" w:rsidRPr="00527840" w:rsidRDefault="00380F83" w:rsidP="00FA43A4">
      <w:pPr>
        <w:tabs>
          <w:tab w:val="left" w:pos="4820"/>
        </w:tabs>
        <w:spacing w:before="120" w:line="280" w:lineRule="atLeast"/>
        <w:jc w:val="both"/>
        <w:rPr>
          <w:rFonts w:cs="Arial"/>
          <w:sz w:val="20"/>
          <w:lang w:val="en-US"/>
        </w:rPr>
      </w:pPr>
      <w:r w:rsidRPr="00527840">
        <w:rPr>
          <w:rFonts w:cs="Arial"/>
          <w:sz w:val="20"/>
          <w:lang w:val="en-US"/>
        </w:rPr>
        <w:t>________________________________________</w:t>
      </w:r>
      <w:r w:rsidRPr="00527840">
        <w:rPr>
          <w:rFonts w:cs="Arial"/>
          <w:sz w:val="20"/>
          <w:lang w:val="en-US"/>
        </w:rPr>
        <w:tab/>
        <w:t>_______________________________________</w:t>
      </w:r>
    </w:p>
    <w:p w14:paraId="79D434DA" w14:textId="77777777" w:rsidR="00380F83" w:rsidRPr="00527840" w:rsidRDefault="00380F83" w:rsidP="00FA43A4">
      <w:pPr>
        <w:tabs>
          <w:tab w:val="left" w:pos="4820"/>
        </w:tabs>
        <w:spacing w:line="280" w:lineRule="atLeast"/>
        <w:jc w:val="both"/>
        <w:rPr>
          <w:rFonts w:cs="Arial"/>
          <w:sz w:val="16"/>
          <w:szCs w:val="16"/>
          <w:lang w:val="en-US"/>
        </w:rPr>
      </w:pPr>
      <w:r w:rsidRPr="00527840">
        <w:rPr>
          <w:rFonts w:cs="Arial"/>
          <w:sz w:val="16"/>
          <w:szCs w:val="16"/>
          <w:lang w:val="en-US"/>
        </w:rPr>
        <w:t>Signature authorized signatory</w:t>
      </w:r>
      <w:r w:rsidRPr="00527840">
        <w:rPr>
          <w:rFonts w:cs="Arial"/>
          <w:sz w:val="16"/>
          <w:szCs w:val="16"/>
          <w:lang w:val="en-US"/>
        </w:rPr>
        <w:tab/>
        <w:t>Signature authorized signatory</w:t>
      </w:r>
    </w:p>
    <w:p w14:paraId="5CFC9564" w14:textId="77777777" w:rsidR="00380F83" w:rsidRPr="00527840" w:rsidRDefault="00380F83" w:rsidP="00FA43A4">
      <w:pPr>
        <w:tabs>
          <w:tab w:val="left" w:pos="4820"/>
        </w:tabs>
        <w:spacing w:before="240" w:line="280" w:lineRule="atLeast"/>
        <w:jc w:val="both"/>
        <w:rPr>
          <w:rFonts w:cs="Arial"/>
          <w:sz w:val="20"/>
        </w:rPr>
      </w:pPr>
      <w:r w:rsidRPr="00527840">
        <w:rPr>
          <w:rFonts w:cs="Arial"/>
          <w:sz w:val="20"/>
        </w:rPr>
        <w:t>________________________________________</w:t>
      </w:r>
      <w:r w:rsidRPr="00527840">
        <w:rPr>
          <w:rFonts w:cs="Arial"/>
          <w:sz w:val="20"/>
        </w:rPr>
        <w:tab/>
        <w:t>_______________________________________</w:t>
      </w:r>
    </w:p>
    <w:p w14:paraId="60FC0374" w14:textId="77777777" w:rsidR="00380F83" w:rsidRPr="00527840" w:rsidRDefault="00380F83" w:rsidP="00FA43A4">
      <w:pPr>
        <w:tabs>
          <w:tab w:val="left" w:pos="4820"/>
        </w:tabs>
        <w:spacing w:line="280" w:lineRule="atLeast"/>
        <w:jc w:val="both"/>
        <w:rPr>
          <w:rFonts w:cs="Arial"/>
          <w:sz w:val="16"/>
          <w:szCs w:val="16"/>
        </w:rPr>
      </w:pPr>
      <w:r w:rsidRPr="00527840">
        <w:rPr>
          <w:rFonts w:cs="Arial"/>
          <w:sz w:val="16"/>
          <w:szCs w:val="16"/>
        </w:rPr>
        <w:t>Name in block letters</w:t>
      </w:r>
      <w:r w:rsidRPr="00527840">
        <w:rPr>
          <w:rFonts w:cs="Arial"/>
          <w:sz w:val="16"/>
          <w:szCs w:val="16"/>
        </w:rPr>
        <w:tab/>
        <w:t>Name in block letters</w:t>
      </w:r>
    </w:p>
    <w:p w14:paraId="3F1D6915" w14:textId="77777777" w:rsidR="00380F83" w:rsidRDefault="00380F83" w:rsidP="00FA43A4">
      <w:pPr>
        <w:spacing w:before="120" w:line="280" w:lineRule="atLeast"/>
        <w:jc w:val="both"/>
        <w:rPr>
          <w:rFonts w:cs="Arial"/>
          <w:sz w:val="20"/>
        </w:rPr>
      </w:pPr>
    </w:p>
    <w:p w14:paraId="665532B4" w14:textId="77777777" w:rsidR="00380F83" w:rsidRDefault="00380F83" w:rsidP="00FA43A4">
      <w:pPr>
        <w:spacing w:before="120" w:line="280" w:lineRule="atLeast"/>
        <w:jc w:val="both"/>
        <w:rPr>
          <w:rFonts w:cs="Arial"/>
          <w:color w:val="000000"/>
          <w:szCs w:val="19"/>
        </w:rPr>
      </w:pPr>
    </w:p>
    <w:p w14:paraId="6D8708B1" w14:textId="77777777" w:rsidR="00380F83" w:rsidRPr="00527840" w:rsidRDefault="00380F83" w:rsidP="00FA43A4">
      <w:pPr>
        <w:spacing w:before="120" w:line="280" w:lineRule="atLeast"/>
        <w:jc w:val="both"/>
        <w:rPr>
          <w:rFonts w:cs="Arial"/>
          <w:sz w:val="20"/>
        </w:rPr>
      </w:pPr>
    </w:p>
    <w:p w14:paraId="70655E51" w14:textId="77777777" w:rsidR="00380F83" w:rsidRPr="002C2715" w:rsidRDefault="00380F83" w:rsidP="00FA43A4">
      <w:pPr>
        <w:spacing w:before="120" w:line="280" w:lineRule="atLeast"/>
        <w:jc w:val="both"/>
        <w:rPr>
          <w:rFonts w:cs="Arial"/>
          <w:b/>
          <w:sz w:val="20"/>
        </w:rPr>
      </w:pPr>
      <w:r w:rsidRPr="002C2715">
        <w:rPr>
          <w:rFonts w:cs="Arial"/>
          <w:b/>
          <w:sz w:val="20"/>
        </w:rPr>
        <w:t>SPIE ICS AG:</w:t>
      </w:r>
    </w:p>
    <w:p w14:paraId="7BE0388B" w14:textId="77777777" w:rsidR="00380F83" w:rsidRPr="00527840" w:rsidRDefault="00380F83" w:rsidP="00FA43A4">
      <w:pPr>
        <w:tabs>
          <w:tab w:val="right" w:leader="underscore" w:pos="3969"/>
          <w:tab w:val="left" w:leader="underscore" w:pos="4820"/>
        </w:tabs>
        <w:spacing w:before="120" w:line="280" w:lineRule="atLeast"/>
        <w:jc w:val="both"/>
        <w:rPr>
          <w:rFonts w:cs="Arial"/>
          <w:sz w:val="20"/>
          <w:lang w:val="en-US"/>
        </w:rPr>
      </w:pPr>
      <w:r w:rsidRPr="00527840">
        <w:rPr>
          <w:rFonts w:cs="Arial"/>
          <w:sz w:val="20"/>
          <w:lang w:val="en-US"/>
        </w:rPr>
        <w:t>Place and date:</w:t>
      </w:r>
      <w:r w:rsidRPr="00527840">
        <w:rPr>
          <w:rFonts w:cs="Arial"/>
          <w:sz w:val="20"/>
          <w:lang w:val="en-US"/>
        </w:rPr>
        <w:tab/>
      </w:r>
    </w:p>
    <w:p w14:paraId="63E614B8" w14:textId="77777777" w:rsidR="00380F83" w:rsidRPr="00527840" w:rsidRDefault="00380F83" w:rsidP="00FA43A4">
      <w:pPr>
        <w:spacing w:before="120" w:line="280" w:lineRule="atLeast"/>
        <w:jc w:val="both"/>
        <w:rPr>
          <w:rFonts w:cs="Arial"/>
          <w:sz w:val="20"/>
          <w:lang w:val="en-US"/>
        </w:rPr>
      </w:pPr>
    </w:p>
    <w:p w14:paraId="0CB5CA29" w14:textId="77777777" w:rsidR="00380F83" w:rsidRPr="00527840" w:rsidRDefault="00380F83" w:rsidP="00FA43A4">
      <w:pPr>
        <w:spacing w:before="120" w:line="280" w:lineRule="atLeast"/>
        <w:jc w:val="both"/>
        <w:rPr>
          <w:rFonts w:cs="Arial"/>
          <w:sz w:val="20"/>
          <w:lang w:val="en-US"/>
        </w:rPr>
      </w:pPr>
    </w:p>
    <w:p w14:paraId="35194F47" w14:textId="77777777" w:rsidR="00380F83" w:rsidRPr="00527840" w:rsidRDefault="00380F83" w:rsidP="00FA43A4">
      <w:pPr>
        <w:tabs>
          <w:tab w:val="right" w:pos="3969"/>
          <w:tab w:val="left" w:pos="4820"/>
        </w:tabs>
        <w:spacing w:before="120" w:line="280" w:lineRule="atLeast"/>
        <w:jc w:val="both"/>
        <w:rPr>
          <w:rFonts w:cs="Arial"/>
          <w:sz w:val="20"/>
          <w:lang w:val="en-US"/>
        </w:rPr>
      </w:pPr>
      <w:r w:rsidRPr="00527840">
        <w:rPr>
          <w:rFonts w:cs="Arial"/>
          <w:sz w:val="20"/>
          <w:lang w:val="en-US"/>
        </w:rPr>
        <w:t>_______________________________________</w:t>
      </w:r>
      <w:r w:rsidRPr="00527840">
        <w:rPr>
          <w:rFonts w:cs="Arial"/>
          <w:sz w:val="20"/>
          <w:lang w:val="en-US"/>
        </w:rPr>
        <w:tab/>
        <w:t>_______________________________________</w:t>
      </w:r>
    </w:p>
    <w:p w14:paraId="27031C1A" w14:textId="77777777" w:rsidR="00380F83" w:rsidRPr="00527840" w:rsidRDefault="00380F83" w:rsidP="00FA43A4">
      <w:pPr>
        <w:tabs>
          <w:tab w:val="left" w:pos="4820"/>
        </w:tabs>
        <w:spacing w:line="280" w:lineRule="atLeast"/>
        <w:jc w:val="both"/>
        <w:rPr>
          <w:rFonts w:cs="Arial"/>
          <w:sz w:val="16"/>
          <w:szCs w:val="16"/>
          <w:lang w:val="en-US"/>
        </w:rPr>
      </w:pPr>
      <w:r w:rsidRPr="00527840">
        <w:rPr>
          <w:rFonts w:cs="Arial"/>
          <w:sz w:val="16"/>
          <w:szCs w:val="16"/>
          <w:lang w:val="en-US"/>
        </w:rPr>
        <w:t>Signature authorized signatory</w:t>
      </w:r>
      <w:r w:rsidRPr="00527840">
        <w:rPr>
          <w:rFonts w:cs="Arial"/>
          <w:sz w:val="16"/>
          <w:szCs w:val="16"/>
          <w:lang w:val="en-US"/>
        </w:rPr>
        <w:tab/>
        <w:t>Signature authorized signatory</w:t>
      </w:r>
    </w:p>
    <w:p w14:paraId="3D59EBF6" w14:textId="77777777" w:rsidR="00380F83" w:rsidRPr="00D476C6" w:rsidRDefault="00380F83" w:rsidP="00FA43A4">
      <w:pPr>
        <w:tabs>
          <w:tab w:val="right" w:pos="3969"/>
          <w:tab w:val="left" w:pos="4820"/>
        </w:tabs>
        <w:spacing w:before="240" w:line="280" w:lineRule="atLeast"/>
        <w:jc w:val="both"/>
        <w:rPr>
          <w:rFonts w:cs="Arial"/>
          <w:sz w:val="20"/>
          <w:lang w:val="en-US"/>
        </w:rPr>
      </w:pPr>
      <w:r w:rsidRPr="00D476C6">
        <w:rPr>
          <w:rFonts w:cs="Arial"/>
          <w:sz w:val="20"/>
          <w:lang w:val="en-US"/>
        </w:rPr>
        <w:t>______________________________________</w:t>
      </w:r>
      <w:r w:rsidRPr="00D476C6">
        <w:rPr>
          <w:rFonts w:cs="Arial"/>
          <w:sz w:val="20"/>
          <w:lang w:val="en-US"/>
        </w:rPr>
        <w:tab/>
        <w:t>_______________________________________</w:t>
      </w:r>
    </w:p>
    <w:p w14:paraId="3DBE0007" w14:textId="77777777" w:rsidR="00380F83" w:rsidRPr="00FA43A4" w:rsidRDefault="00380F83" w:rsidP="00FA43A4">
      <w:pPr>
        <w:tabs>
          <w:tab w:val="left" w:pos="4820"/>
        </w:tabs>
        <w:spacing w:line="280" w:lineRule="atLeast"/>
        <w:jc w:val="both"/>
        <w:rPr>
          <w:rFonts w:cs="Arial"/>
          <w:sz w:val="16"/>
          <w:szCs w:val="16"/>
          <w:lang w:val="en-US"/>
        </w:rPr>
      </w:pPr>
      <w:r w:rsidRPr="00A1397B">
        <w:rPr>
          <w:rFonts w:cs="Arial"/>
          <w:sz w:val="16"/>
          <w:szCs w:val="16"/>
          <w:lang w:val="en-US"/>
        </w:rPr>
        <w:t>Eduardo</w:t>
      </w:r>
      <w:r>
        <w:rPr>
          <w:rFonts w:cs="Arial"/>
          <w:sz w:val="16"/>
          <w:szCs w:val="16"/>
          <w:lang w:val="en-US"/>
        </w:rPr>
        <w:t xml:space="preserve"> GERALDI</w:t>
      </w:r>
      <w:r w:rsidRPr="00A1397B">
        <w:rPr>
          <w:rFonts w:cs="Arial"/>
          <w:sz w:val="16"/>
          <w:szCs w:val="16"/>
          <w:lang w:val="en-US"/>
        </w:rPr>
        <w:tab/>
        <w:t>Name in block letters</w:t>
      </w:r>
    </w:p>
    <w:p w14:paraId="1E328472" w14:textId="77777777" w:rsidR="00380F83" w:rsidRPr="00F42038" w:rsidRDefault="00380F83" w:rsidP="00F42038">
      <w:pPr>
        <w:pStyle w:val="Titel2"/>
        <w:rPr>
          <w:sz w:val="28"/>
          <w:szCs w:val="28"/>
        </w:rPr>
      </w:pPr>
      <w:bookmarkStart w:id="26" w:name="_Toc178254249"/>
      <w:r w:rsidRPr="00F42038">
        <w:rPr>
          <w:sz w:val="28"/>
          <w:szCs w:val="28"/>
        </w:rPr>
        <w:lastRenderedPageBreak/>
        <w:t>Annex 2: Technical and organizational Measures of the Processor</w:t>
      </w:r>
      <w:bookmarkEnd w:id="26"/>
    </w:p>
    <w:p w14:paraId="130FC6C9" w14:textId="77777777" w:rsidR="00380F83" w:rsidRPr="009E48D6" w:rsidRDefault="00380F83" w:rsidP="00F42038">
      <w:pPr>
        <w:pStyle w:val="Text11Pkt"/>
        <w:rPr>
          <w:lang w:val="en-US"/>
        </w:rPr>
      </w:pPr>
      <w:r>
        <w:rPr>
          <w:i/>
          <w:iCs/>
          <w:lang w:val="en-US"/>
        </w:rPr>
        <w:t>The Processor shall l</w:t>
      </w:r>
      <w:r w:rsidRPr="009E48D6">
        <w:rPr>
          <w:i/>
          <w:iCs/>
          <w:lang w:val="en-US"/>
        </w:rPr>
        <w:t>ist here an exhaustive list of measures to protect the dat</w:t>
      </w:r>
      <w:r>
        <w:rPr>
          <w:i/>
          <w:iCs/>
          <w:lang w:val="en-US"/>
        </w:rPr>
        <w:t>a, and can also reference any information security or data protection certification or management system.</w:t>
      </w:r>
    </w:p>
    <w:p w14:paraId="5F49C2EE" w14:textId="77777777" w:rsidR="00380F83" w:rsidRDefault="00380F83" w:rsidP="00F42038">
      <w:pPr>
        <w:rPr>
          <w:rFonts w:cs="Arial"/>
          <w:lang w:val="en-US"/>
        </w:rPr>
      </w:pPr>
    </w:p>
    <w:p w14:paraId="2BC8059B" w14:textId="77777777" w:rsidR="00380F83" w:rsidRPr="007C42E8" w:rsidRDefault="00380F83" w:rsidP="00380F83">
      <w:pPr>
        <w:pStyle w:val="Titel2"/>
        <w:numPr>
          <w:ilvl w:val="0"/>
          <w:numId w:val="60"/>
        </w:numPr>
        <w:tabs>
          <w:tab w:val="num" w:pos="360"/>
        </w:tabs>
      </w:pPr>
      <w:bookmarkStart w:id="27" w:name="_Toc178254250"/>
      <w:r w:rsidRPr="007C42E8">
        <w:t>Confidentiality</w:t>
      </w:r>
      <w:bookmarkEnd w:id="27"/>
    </w:p>
    <w:p w14:paraId="338BE513" w14:textId="77777777" w:rsidR="00380F83" w:rsidRPr="00992D60" w:rsidRDefault="00380F83" w:rsidP="00380F83">
      <w:pPr>
        <w:pStyle w:val="Heading2"/>
        <w:numPr>
          <w:ilvl w:val="1"/>
          <w:numId w:val="60"/>
        </w:numPr>
        <w:tabs>
          <w:tab w:val="num" w:pos="360"/>
          <w:tab w:val="num" w:pos="992"/>
        </w:tabs>
        <w:ind w:left="992" w:hanging="992"/>
      </w:pPr>
      <w:bookmarkStart w:id="28" w:name="_Toc178254251"/>
      <w:r w:rsidRPr="00992D60">
        <w:rPr>
          <w:lang w:val="en"/>
        </w:rPr>
        <w:t>Access</w:t>
      </w:r>
      <w:bookmarkEnd w:id="28"/>
    </w:p>
    <w:p w14:paraId="18DFD49C" w14:textId="77777777" w:rsidR="00380F83" w:rsidRPr="00174558" w:rsidRDefault="00380F83" w:rsidP="00F42038">
      <w:pPr>
        <w:rPr>
          <w:i/>
          <w:lang w:val="en-US"/>
        </w:rPr>
      </w:pPr>
      <w:r w:rsidRPr="00992D60">
        <w:rPr>
          <w:i/>
          <w:lang w:val="en"/>
        </w:rPr>
        <w:t>Measures that are suitable for denying unauthorized persons access to data processing systems with which personal data is processed or used. Among other things, automatic access control systems, the use of chip cards and transponders, access control by gatekeepers and alarm systems can be used as access control measures for building and room security. Servers, telecommunications systems, network technology and similar systems must be protected in lockable server cabinets. In addition, it makes sense to support access control with organizational measures (e.g. service instructions that provide for the locking of the offices in case of absence).</w:t>
      </w:r>
    </w:p>
    <w:p w14:paraId="5DEC1BD1" w14:textId="77777777" w:rsidR="00380F83" w:rsidRPr="00174558" w:rsidRDefault="00380F83" w:rsidP="00F4203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07"/>
        <w:gridCol w:w="469"/>
        <w:gridCol w:w="4059"/>
      </w:tblGrid>
      <w:tr w:rsidR="00380F83" w:rsidRPr="00992D60" w14:paraId="6F94BE46" w14:textId="77777777" w:rsidTr="006002D7">
        <w:trPr>
          <w:cantSplit/>
        </w:trPr>
        <w:tc>
          <w:tcPr>
            <w:tcW w:w="4673" w:type="dxa"/>
            <w:gridSpan w:val="2"/>
          </w:tcPr>
          <w:p w14:paraId="45F41524" w14:textId="77777777" w:rsidR="00380F83" w:rsidRPr="00992D60" w:rsidRDefault="00380F83" w:rsidP="006002D7">
            <w:pPr>
              <w:rPr>
                <w:rFonts w:cs="Calibri"/>
                <w:b/>
                <w:szCs w:val="19"/>
              </w:rPr>
            </w:pPr>
            <w:r w:rsidRPr="00992D60">
              <w:rPr>
                <w:b/>
                <w:szCs w:val="19"/>
                <w:lang w:val="en"/>
              </w:rPr>
              <w:t>Technical measures</w:t>
            </w:r>
          </w:p>
        </w:tc>
        <w:tc>
          <w:tcPr>
            <w:tcW w:w="4501" w:type="dxa"/>
            <w:gridSpan w:val="2"/>
          </w:tcPr>
          <w:p w14:paraId="3FDBD55A" w14:textId="77777777" w:rsidR="00380F83" w:rsidRPr="00992D60" w:rsidRDefault="00380F83" w:rsidP="006002D7">
            <w:pPr>
              <w:rPr>
                <w:rFonts w:cs="Calibri"/>
                <w:b/>
                <w:szCs w:val="19"/>
              </w:rPr>
            </w:pPr>
            <w:r w:rsidRPr="00992D60">
              <w:rPr>
                <w:b/>
                <w:szCs w:val="19"/>
                <w:lang w:val="en"/>
              </w:rPr>
              <w:t>Organizational measures</w:t>
            </w:r>
          </w:p>
        </w:tc>
      </w:tr>
      <w:tr w:rsidR="00380F83" w:rsidRPr="00992D60" w14:paraId="5CE4006A" w14:textId="77777777" w:rsidTr="006002D7">
        <w:trPr>
          <w:cantSplit/>
        </w:trPr>
        <w:tc>
          <w:tcPr>
            <w:tcW w:w="447" w:type="dxa"/>
          </w:tcPr>
          <w:p w14:paraId="385488CE"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1E11069A" w14:textId="77777777" w:rsidR="00380F83" w:rsidRPr="00992D60" w:rsidRDefault="00380F83" w:rsidP="006002D7">
            <w:pPr>
              <w:rPr>
                <w:rFonts w:cs="Calibri"/>
                <w:szCs w:val="19"/>
              </w:rPr>
            </w:pPr>
            <w:r w:rsidRPr="00992D60">
              <w:rPr>
                <w:szCs w:val="19"/>
                <w:lang w:val="en"/>
              </w:rPr>
              <w:t>Alarm</w:t>
            </w:r>
          </w:p>
        </w:tc>
        <w:tc>
          <w:tcPr>
            <w:tcW w:w="425" w:type="dxa"/>
          </w:tcPr>
          <w:p w14:paraId="0E370B87"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70C1FBC1" w14:textId="77777777" w:rsidR="00380F83" w:rsidRPr="00992D60" w:rsidRDefault="00380F83" w:rsidP="006002D7">
            <w:pPr>
              <w:rPr>
                <w:rFonts w:cs="Calibri"/>
                <w:szCs w:val="19"/>
              </w:rPr>
            </w:pPr>
            <w:r w:rsidRPr="00992D60">
              <w:rPr>
                <w:szCs w:val="19"/>
                <w:lang w:val="en"/>
              </w:rPr>
              <w:t>Key regulation / list</w:t>
            </w:r>
          </w:p>
        </w:tc>
      </w:tr>
      <w:tr w:rsidR="00380F83" w:rsidRPr="00992D60" w14:paraId="7B41C773" w14:textId="77777777" w:rsidTr="006002D7">
        <w:trPr>
          <w:cantSplit/>
        </w:trPr>
        <w:tc>
          <w:tcPr>
            <w:tcW w:w="447" w:type="dxa"/>
          </w:tcPr>
          <w:p w14:paraId="31F0D287"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7EC94DB8" w14:textId="77777777" w:rsidR="00380F83" w:rsidRPr="00992D60" w:rsidRDefault="00380F83" w:rsidP="006002D7">
            <w:pPr>
              <w:rPr>
                <w:rFonts w:cs="Calibri"/>
                <w:szCs w:val="19"/>
              </w:rPr>
            </w:pPr>
            <w:r w:rsidRPr="00992D60">
              <w:rPr>
                <w:szCs w:val="19"/>
                <w:lang w:val="en"/>
              </w:rPr>
              <w:t>Automatic access control system</w:t>
            </w:r>
          </w:p>
        </w:tc>
        <w:tc>
          <w:tcPr>
            <w:tcW w:w="425" w:type="dxa"/>
          </w:tcPr>
          <w:p w14:paraId="0BB79364"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1C9E2D6F" w14:textId="77777777" w:rsidR="00380F83" w:rsidRPr="00992D60" w:rsidRDefault="00380F83" w:rsidP="006002D7">
            <w:pPr>
              <w:rPr>
                <w:rFonts w:cs="Calibri"/>
                <w:szCs w:val="19"/>
              </w:rPr>
            </w:pPr>
            <w:r w:rsidRPr="00992D60">
              <w:rPr>
                <w:szCs w:val="19"/>
                <w:lang w:val="en"/>
              </w:rPr>
              <w:t>Reception / Reception / Doorman</w:t>
            </w:r>
          </w:p>
        </w:tc>
      </w:tr>
      <w:tr w:rsidR="00380F83" w:rsidRPr="002F6EA4" w14:paraId="2097A14A" w14:textId="77777777" w:rsidTr="006002D7">
        <w:trPr>
          <w:cantSplit/>
        </w:trPr>
        <w:tc>
          <w:tcPr>
            <w:tcW w:w="447" w:type="dxa"/>
          </w:tcPr>
          <w:p w14:paraId="258D7599"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3EE53AEF" w14:textId="77777777" w:rsidR="00380F83" w:rsidRPr="00992D60" w:rsidRDefault="00380F83" w:rsidP="006002D7">
            <w:pPr>
              <w:rPr>
                <w:rFonts w:cs="Calibri"/>
                <w:szCs w:val="19"/>
              </w:rPr>
            </w:pPr>
            <w:r w:rsidRPr="00992D60">
              <w:rPr>
                <w:szCs w:val="19"/>
                <w:lang w:val="en"/>
              </w:rPr>
              <w:t>Biometric access locks</w:t>
            </w:r>
          </w:p>
        </w:tc>
        <w:tc>
          <w:tcPr>
            <w:tcW w:w="425" w:type="dxa"/>
          </w:tcPr>
          <w:p w14:paraId="7B12C02E"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1963B15B" w14:textId="77777777" w:rsidR="00380F83" w:rsidRPr="00174558" w:rsidRDefault="00380F83" w:rsidP="006002D7">
            <w:pPr>
              <w:rPr>
                <w:rFonts w:cs="Calibri"/>
                <w:szCs w:val="19"/>
                <w:lang w:val="en-US"/>
              </w:rPr>
            </w:pPr>
            <w:r w:rsidRPr="00992D60">
              <w:rPr>
                <w:szCs w:val="19"/>
                <w:lang w:val="en"/>
              </w:rPr>
              <w:t>Visitor's book / protocol of visitors</w:t>
            </w:r>
          </w:p>
        </w:tc>
      </w:tr>
      <w:tr w:rsidR="00380F83" w:rsidRPr="00992D60" w14:paraId="483F8989" w14:textId="77777777" w:rsidTr="006002D7">
        <w:trPr>
          <w:cantSplit/>
        </w:trPr>
        <w:tc>
          <w:tcPr>
            <w:tcW w:w="447" w:type="dxa"/>
          </w:tcPr>
          <w:p w14:paraId="74135451"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2496AFB9" w14:textId="77777777" w:rsidR="00380F83" w:rsidRPr="00992D60" w:rsidRDefault="00380F83" w:rsidP="006002D7">
            <w:pPr>
              <w:rPr>
                <w:rFonts w:cs="Calibri"/>
                <w:szCs w:val="19"/>
              </w:rPr>
            </w:pPr>
            <w:r w:rsidRPr="00992D60">
              <w:rPr>
                <w:szCs w:val="19"/>
                <w:lang w:val="en"/>
              </w:rPr>
              <w:t>Chip cards / transponder systems</w:t>
            </w:r>
          </w:p>
        </w:tc>
        <w:tc>
          <w:tcPr>
            <w:tcW w:w="425" w:type="dxa"/>
          </w:tcPr>
          <w:p w14:paraId="43E00F45"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05B6935A" w14:textId="77777777" w:rsidR="00380F83" w:rsidRPr="00992D60" w:rsidRDefault="00380F83" w:rsidP="006002D7">
            <w:pPr>
              <w:rPr>
                <w:rFonts w:cs="Calibri"/>
                <w:szCs w:val="19"/>
              </w:rPr>
            </w:pPr>
            <w:r w:rsidRPr="00992D60">
              <w:rPr>
                <w:szCs w:val="19"/>
                <w:lang w:val="en"/>
              </w:rPr>
              <w:t>Employee / visitor badges</w:t>
            </w:r>
          </w:p>
        </w:tc>
      </w:tr>
      <w:tr w:rsidR="00380F83" w:rsidRPr="00992D60" w14:paraId="6673A7C4" w14:textId="77777777" w:rsidTr="006002D7">
        <w:trPr>
          <w:cantSplit/>
        </w:trPr>
        <w:tc>
          <w:tcPr>
            <w:tcW w:w="447" w:type="dxa"/>
          </w:tcPr>
          <w:p w14:paraId="488C1C31"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42227252" w14:textId="77777777" w:rsidR="00380F83" w:rsidRPr="00992D60" w:rsidRDefault="00380F83" w:rsidP="006002D7">
            <w:pPr>
              <w:rPr>
                <w:rFonts w:cs="Calibri"/>
                <w:szCs w:val="19"/>
              </w:rPr>
            </w:pPr>
            <w:r w:rsidRPr="00992D60">
              <w:rPr>
                <w:szCs w:val="19"/>
                <w:lang w:val="en"/>
              </w:rPr>
              <w:t>Manual locking system</w:t>
            </w:r>
          </w:p>
        </w:tc>
        <w:tc>
          <w:tcPr>
            <w:tcW w:w="425" w:type="dxa"/>
          </w:tcPr>
          <w:p w14:paraId="3E888A8E"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17385077" w14:textId="77777777" w:rsidR="00380F83" w:rsidRPr="00992D60" w:rsidRDefault="00380F83" w:rsidP="006002D7">
            <w:pPr>
              <w:rPr>
                <w:rFonts w:cs="Calibri"/>
                <w:szCs w:val="19"/>
              </w:rPr>
            </w:pPr>
            <w:r w:rsidRPr="00992D60">
              <w:rPr>
                <w:szCs w:val="19"/>
                <w:lang w:val="en"/>
              </w:rPr>
              <w:t>Visitors accompanied by staff</w:t>
            </w:r>
          </w:p>
        </w:tc>
      </w:tr>
      <w:tr w:rsidR="00380F83" w:rsidRPr="002F6EA4" w14:paraId="0F629C8D" w14:textId="77777777" w:rsidTr="006002D7">
        <w:trPr>
          <w:cantSplit/>
        </w:trPr>
        <w:tc>
          <w:tcPr>
            <w:tcW w:w="447" w:type="dxa"/>
          </w:tcPr>
          <w:p w14:paraId="7DF7EF6E"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2BA93803" w14:textId="77777777" w:rsidR="00380F83" w:rsidRPr="00992D60" w:rsidRDefault="00380F83" w:rsidP="006002D7">
            <w:pPr>
              <w:rPr>
                <w:rFonts w:cs="Calibri"/>
                <w:szCs w:val="19"/>
              </w:rPr>
            </w:pPr>
            <w:r w:rsidRPr="00992D60">
              <w:rPr>
                <w:szCs w:val="19"/>
                <w:lang w:val="en"/>
              </w:rPr>
              <w:t>Security locks</w:t>
            </w:r>
          </w:p>
        </w:tc>
        <w:tc>
          <w:tcPr>
            <w:tcW w:w="425" w:type="dxa"/>
          </w:tcPr>
          <w:p w14:paraId="15D6980B"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6493A660" w14:textId="77777777" w:rsidR="00380F83" w:rsidRPr="00174558" w:rsidRDefault="00380F83" w:rsidP="006002D7">
            <w:pPr>
              <w:rPr>
                <w:rFonts w:cs="Calibri"/>
                <w:szCs w:val="19"/>
                <w:lang w:val="en-US"/>
              </w:rPr>
            </w:pPr>
            <w:r w:rsidRPr="00992D60">
              <w:rPr>
                <w:szCs w:val="19"/>
                <w:lang w:val="en"/>
              </w:rPr>
              <w:t>Care in the selection of security guards</w:t>
            </w:r>
          </w:p>
        </w:tc>
      </w:tr>
      <w:tr w:rsidR="00380F83" w:rsidRPr="002F6EA4" w14:paraId="07E8F829" w14:textId="77777777" w:rsidTr="006002D7">
        <w:trPr>
          <w:cantSplit/>
        </w:trPr>
        <w:tc>
          <w:tcPr>
            <w:tcW w:w="447" w:type="dxa"/>
          </w:tcPr>
          <w:p w14:paraId="551C815F"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419C0389" w14:textId="77777777" w:rsidR="00380F83" w:rsidRPr="00174558" w:rsidRDefault="00380F83" w:rsidP="006002D7">
            <w:pPr>
              <w:rPr>
                <w:rFonts w:cs="Calibri"/>
                <w:szCs w:val="19"/>
                <w:lang w:val="en-US"/>
              </w:rPr>
            </w:pPr>
            <w:r w:rsidRPr="00992D60">
              <w:rPr>
                <w:szCs w:val="19"/>
                <w:lang w:val="en"/>
              </w:rPr>
              <w:t>Locking system with code lock</w:t>
            </w:r>
          </w:p>
        </w:tc>
        <w:tc>
          <w:tcPr>
            <w:tcW w:w="425" w:type="dxa"/>
          </w:tcPr>
          <w:p w14:paraId="1940796F"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597F68EB" w14:textId="77777777" w:rsidR="00380F83" w:rsidRPr="00174558" w:rsidRDefault="00380F83" w:rsidP="006002D7">
            <w:pPr>
              <w:rPr>
                <w:rFonts w:cs="Calibri"/>
                <w:szCs w:val="19"/>
                <w:lang w:val="en-US"/>
              </w:rPr>
            </w:pPr>
            <w:r w:rsidRPr="00992D60">
              <w:rPr>
                <w:szCs w:val="19"/>
                <w:lang w:val="en"/>
              </w:rPr>
              <w:t>Care in the selection of cleaning services</w:t>
            </w:r>
          </w:p>
        </w:tc>
      </w:tr>
      <w:tr w:rsidR="00380F83" w:rsidRPr="00992D60" w14:paraId="5521843A" w14:textId="77777777" w:rsidTr="006002D7">
        <w:trPr>
          <w:cantSplit/>
        </w:trPr>
        <w:tc>
          <w:tcPr>
            <w:tcW w:w="447" w:type="dxa"/>
          </w:tcPr>
          <w:p w14:paraId="0F84E8E1"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78E6CB1D" w14:textId="77777777" w:rsidR="00380F83" w:rsidRPr="00174558" w:rsidRDefault="00380F83" w:rsidP="006002D7">
            <w:pPr>
              <w:rPr>
                <w:rFonts w:cs="Calibri"/>
                <w:szCs w:val="19"/>
                <w:lang w:val="en-US"/>
              </w:rPr>
            </w:pPr>
            <w:r w:rsidRPr="00992D60">
              <w:rPr>
                <w:szCs w:val="19"/>
                <w:lang w:val="en"/>
              </w:rPr>
              <w:t>Protection of the building shafts</w:t>
            </w:r>
          </w:p>
        </w:tc>
        <w:tc>
          <w:tcPr>
            <w:tcW w:w="425" w:type="dxa"/>
          </w:tcPr>
          <w:p w14:paraId="490B0D66"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480DD141"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bookmarkStart w:id="29" w:name="Text5"/>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bookmarkEnd w:id="29"/>
          </w:p>
        </w:tc>
      </w:tr>
      <w:tr w:rsidR="00380F83" w:rsidRPr="00992D60" w14:paraId="6FC073F8" w14:textId="77777777" w:rsidTr="006002D7">
        <w:trPr>
          <w:cantSplit/>
        </w:trPr>
        <w:tc>
          <w:tcPr>
            <w:tcW w:w="447" w:type="dxa"/>
          </w:tcPr>
          <w:p w14:paraId="01DA8834"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37A7F248" w14:textId="77777777" w:rsidR="00380F83" w:rsidRPr="00174558" w:rsidRDefault="00380F83" w:rsidP="006002D7">
            <w:pPr>
              <w:rPr>
                <w:rFonts w:cs="Calibri"/>
                <w:szCs w:val="19"/>
                <w:lang w:val="en-US"/>
              </w:rPr>
            </w:pPr>
            <w:r w:rsidRPr="00992D60">
              <w:rPr>
                <w:szCs w:val="19"/>
                <w:lang w:val="en"/>
              </w:rPr>
              <w:t>Doors with knob on the outside</w:t>
            </w:r>
          </w:p>
        </w:tc>
        <w:tc>
          <w:tcPr>
            <w:tcW w:w="425" w:type="dxa"/>
          </w:tcPr>
          <w:p w14:paraId="41068143"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3199AE4C"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50916F05" w14:textId="77777777" w:rsidTr="006002D7">
        <w:trPr>
          <w:cantSplit/>
        </w:trPr>
        <w:tc>
          <w:tcPr>
            <w:tcW w:w="447" w:type="dxa"/>
          </w:tcPr>
          <w:p w14:paraId="452DF38B"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0EE4FE7B" w14:textId="77777777" w:rsidR="00380F83" w:rsidRPr="00992D60" w:rsidRDefault="00380F83" w:rsidP="006002D7">
            <w:pPr>
              <w:rPr>
                <w:rFonts w:cs="Calibri"/>
                <w:szCs w:val="19"/>
              </w:rPr>
            </w:pPr>
            <w:r w:rsidRPr="00992D60">
              <w:rPr>
                <w:szCs w:val="19"/>
                <w:lang w:val="en"/>
              </w:rPr>
              <w:t>Bell system with camera</w:t>
            </w:r>
          </w:p>
        </w:tc>
        <w:tc>
          <w:tcPr>
            <w:tcW w:w="425" w:type="dxa"/>
          </w:tcPr>
          <w:p w14:paraId="02036624"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5772220F"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2D5DD305" w14:textId="77777777" w:rsidTr="006002D7">
        <w:trPr>
          <w:cantSplit/>
        </w:trPr>
        <w:tc>
          <w:tcPr>
            <w:tcW w:w="447" w:type="dxa"/>
          </w:tcPr>
          <w:p w14:paraId="765CEDED"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66209881" w14:textId="77777777" w:rsidR="00380F83" w:rsidRPr="00174558" w:rsidRDefault="00380F83" w:rsidP="006002D7">
            <w:pPr>
              <w:rPr>
                <w:rFonts w:cs="Calibri"/>
                <w:szCs w:val="19"/>
                <w:lang w:val="en-US"/>
              </w:rPr>
            </w:pPr>
            <w:r w:rsidRPr="00992D60">
              <w:rPr>
                <w:szCs w:val="19"/>
                <w:lang w:val="en"/>
              </w:rPr>
              <w:t>Video surveillance of the entrances</w:t>
            </w:r>
          </w:p>
        </w:tc>
        <w:tc>
          <w:tcPr>
            <w:tcW w:w="425" w:type="dxa"/>
          </w:tcPr>
          <w:p w14:paraId="0B876D00"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656D4E32"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63E1E3B6" w14:textId="77777777" w:rsidTr="006002D7">
        <w:trPr>
          <w:cantSplit/>
        </w:trPr>
        <w:tc>
          <w:tcPr>
            <w:tcW w:w="447" w:type="dxa"/>
          </w:tcPr>
          <w:p w14:paraId="03752E27"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41783EA6"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5" w:type="dxa"/>
          </w:tcPr>
          <w:p w14:paraId="3D082DC9"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7DD15CCB"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6D7810EE" w14:textId="77777777" w:rsidTr="006002D7">
        <w:trPr>
          <w:cantSplit/>
        </w:trPr>
        <w:tc>
          <w:tcPr>
            <w:tcW w:w="447" w:type="dxa"/>
          </w:tcPr>
          <w:p w14:paraId="6BE9A2A5"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7D11727F"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5" w:type="dxa"/>
          </w:tcPr>
          <w:p w14:paraId="21627B55"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5A2235D5"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408686AC" w14:textId="77777777" w:rsidTr="006002D7">
        <w:trPr>
          <w:cantSplit/>
        </w:trPr>
        <w:tc>
          <w:tcPr>
            <w:tcW w:w="447" w:type="dxa"/>
          </w:tcPr>
          <w:p w14:paraId="322E7186"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3AC5ED48"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5" w:type="dxa"/>
          </w:tcPr>
          <w:p w14:paraId="562CC78F"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0EF0A214"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03E9512D" w14:textId="77777777" w:rsidR="00380F83" w:rsidRPr="00992D60" w:rsidRDefault="00380F83" w:rsidP="00F42038">
      <w:pPr>
        <w:rPr>
          <w:szCs w:val="19"/>
        </w:rPr>
      </w:pPr>
    </w:p>
    <w:p w14:paraId="28DBD2E9" w14:textId="77777777" w:rsidR="00380F83" w:rsidRDefault="00380F83" w:rsidP="00F42038">
      <w:pPr>
        <w:rPr>
          <w:szCs w:val="19"/>
          <w:lang w:val="en"/>
        </w:rPr>
      </w:pPr>
      <w:r w:rsidRPr="00992D60">
        <w:rPr>
          <w:szCs w:val="19"/>
          <w:lang w:val="en"/>
        </w:rPr>
        <w:t>Further/other measures:</w:t>
      </w:r>
    </w:p>
    <w:p w14:paraId="14370AE4" w14:textId="77777777" w:rsidR="00380F83" w:rsidRPr="00992D60" w:rsidRDefault="00380F83" w:rsidP="00F42038">
      <w:pPr>
        <w:rPr>
          <w:rFonts w:cs="Calibri"/>
          <w:szCs w:val="19"/>
        </w:rPr>
      </w:pPr>
    </w:p>
    <w:p w14:paraId="1EA982EE" w14:textId="77777777" w:rsidR="00380F83" w:rsidRDefault="00380F83" w:rsidP="00F42038">
      <w:pPr>
        <w:rPr>
          <w:rFonts w:cs="Calibri"/>
          <w:szCs w:val="19"/>
        </w:rPr>
      </w:pPr>
    </w:p>
    <w:p w14:paraId="68109D7B" w14:textId="77777777" w:rsidR="00380F83" w:rsidRDefault="00380F83" w:rsidP="00F42038">
      <w:pPr>
        <w:rPr>
          <w:rFonts w:cs="Calibri"/>
          <w:szCs w:val="19"/>
        </w:rPr>
      </w:pPr>
    </w:p>
    <w:p w14:paraId="60765A4A" w14:textId="77777777" w:rsidR="00380F83" w:rsidRPr="00992D60" w:rsidRDefault="00380F83" w:rsidP="00380F83">
      <w:pPr>
        <w:pStyle w:val="Heading2"/>
        <w:numPr>
          <w:ilvl w:val="1"/>
          <w:numId w:val="60"/>
        </w:numPr>
        <w:tabs>
          <w:tab w:val="num" w:pos="360"/>
          <w:tab w:val="num" w:pos="992"/>
        </w:tabs>
        <w:ind w:left="992" w:hanging="992"/>
      </w:pPr>
      <w:bookmarkStart w:id="30" w:name="_Toc178254252"/>
      <w:r w:rsidRPr="00992D60">
        <w:rPr>
          <w:lang w:val="en"/>
        </w:rPr>
        <w:t>Physical access control</w:t>
      </w:r>
      <w:bookmarkEnd w:id="30"/>
    </w:p>
    <w:p w14:paraId="3772A439" w14:textId="77777777" w:rsidR="00380F83" w:rsidRPr="00174558" w:rsidRDefault="00380F83" w:rsidP="00F42038">
      <w:pPr>
        <w:jc w:val="both"/>
        <w:rPr>
          <w:i/>
          <w:lang w:val="en-US"/>
        </w:rPr>
      </w:pPr>
      <w:r w:rsidRPr="00992D60">
        <w:rPr>
          <w:i/>
          <w:lang w:val="en"/>
        </w:rPr>
        <w:t>Measures that are suitable to prevent data processing systems (computers) from being used by unauthorized persons.</w:t>
      </w:r>
    </w:p>
    <w:p w14:paraId="4412E24B" w14:textId="77777777" w:rsidR="00380F83" w:rsidRPr="00174558" w:rsidRDefault="00380F83" w:rsidP="00F42038">
      <w:pPr>
        <w:jc w:val="both"/>
        <w:rPr>
          <w:i/>
          <w:lang w:val="en-US"/>
        </w:rPr>
      </w:pPr>
      <w:r w:rsidRPr="00992D60">
        <w:rPr>
          <w:i/>
          <w:lang w:val="en"/>
        </w:rPr>
        <w:t xml:space="preserve">Access control refers to the prevention of the unauthorized use of equipment. Possibilities are, for example, boot password, user ID with password for operating systems and software products used, screensavers with password, the use of chip cards for login as well as the use of call-back </w:t>
      </w:r>
      <w:r w:rsidRPr="00992D60">
        <w:rPr>
          <w:i/>
          <w:lang w:val="en"/>
        </w:rPr>
        <w:lastRenderedPageBreak/>
        <w:t xml:space="preserve">procedures. In addition, organizational measures may also be necessary, for example, to prevent unauthorized access (e.g. specifications for the installation of screens, issuing guidance for users on how to choose a "good" password). </w:t>
      </w:r>
    </w:p>
    <w:p w14:paraId="23802AF1" w14:textId="77777777" w:rsidR="00380F83" w:rsidRPr="00174558" w:rsidRDefault="00380F83" w:rsidP="00F4203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06"/>
        <w:gridCol w:w="469"/>
        <w:gridCol w:w="4060"/>
      </w:tblGrid>
      <w:tr w:rsidR="00380F83" w:rsidRPr="00992D60" w14:paraId="1CB7B068" w14:textId="77777777" w:rsidTr="006002D7">
        <w:trPr>
          <w:cantSplit/>
        </w:trPr>
        <w:tc>
          <w:tcPr>
            <w:tcW w:w="4661" w:type="dxa"/>
            <w:gridSpan w:val="2"/>
          </w:tcPr>
          <w:p w14:paraId="06FC3546" w14:textId="77777777" w:rsidR="00380F83" w:rsidRPr="00992D60" w:rsidRDefault="00380F83" w:rsidP="006002D7">
            <w:pPr>
              <w:rPr>
                <w:rFonts w:cs="Calibri"/>
                <w:b/>
                <w:szCs w:val="19"/>
              </w:rPr>
            </w:pPr>
            <w:r w:rsidRPr="00992D60">
              <w:rPr>
                <w:b/>
                <w:szCs w:val="19"/>
                <w:lang w:val="en"/>
              </w:rPr>
              <w:t>Technical measures</w:t>
            </w:r>
          </w:p>
        </w:tc>
        <w:tc>
          <w:tcPr>
            <w:tcW w:w="4513" w:type="dxa"/>
            <w:gridSpan w:val="2"/>
          </w:tcPr>
          <w:p w14:paraId="14946A1E" w14:textId="77777777" w:rsidR="00380F83" w:rsidRPr="00992D60" w:rsidRDefault="00380F83" w:rsidP="006002D7">
            <w:pPr>
              <w:rPr>
                <w:rFonts w:cs="Calibri"/>
                <w:b/>
                <w:szCs w:val="19"/>
              </w:rPr>
            </w:pPr>
            <w:r w:rsidRPr="00992D60">
              <w:rPr>
                <w:b/>
                <w:szCs w:val="19"/>
                <w:lang w:val="en"/>
              </w:rPr>
              <w:t>Organizational measures</w:t>
            </w:r>
          </w:p>
        </w:tc>
      </w:tr>
      <w:tr w:rsidR="00380F83" w:rsidRPr="00992D60" w14:paraId="57F897D6" w14:textId="77777777" w:rsidTr="006002D7">
        <w:trPr>
          <w:cantSplit/>
        </w:trPr>
        <w:tc>
          <w:tcPr>
            <w:tcW w:w="447" w:type="dxa"/>
          </w:tcPr>
          <w:p w14:paraId="4DF73F67"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2148200C" w14:textId="77777777" w:rsidR="00380F83" w:rsidRPr="00992D60" w:rsidRDefault="00380F83" w:rsidP="006002D7">
            <w:pPr>
              <w:rPr>
                <w:rFonts w:cs="Calibri"/>
                <w:szCs w:val="19"/>
              </w:rPr>
            </w:pPr>
            <w:r w:rsidRPr="00992D60">
              <w:rPr>
                <w:szCs w:val="19"/>
                <w:lang w:val="en"/>
              </w:rPr>
              <w:t>Login with username + password</w:t>
            </w:r>
          </w:p>
        </w:tc>
        <w:tc>
          <w:tcPr>
            <w:tcW w:w="447" w:type="dxa"/>
          </w:tcPr>
          <w:p w14:paraId="670226BA"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58949A84" w14:textId="77777777" w:rsidR="00380F83" w:rsidRPr="00992D60" w:rsidRDefault="00380F83" w:rsidP="006002D7">
            <w:pPr>
              <w:rPr>
                <w:rFonts w:cs="Calibri"/>
                <w:szCs w:val="19"/>
              </w:rPr>
            </w:pPr>
            <w:r w:rsidRPr="00992D60">
              <w:rPr>
                <w:szCs w:val="19"/>
                <w:lang w:val="en"/>
              </w:rPr>
              <w:t>Managing User Permissions</w:t>
            </w:r>
          </w:p>
        </w:tc>
      </w:tr>
      <w:tr w:rsidR="00380F83" w:rsidRPr="00992D60" w14:paraId="0DDB42A7" w14:textId="77777777" w:rsidTr="006002D7">
        <w:trPr>
          <w:cantSplit/>
        </w:trPr>
        <w:tc>
          <w:tcPr>
            <w:tcW w:w="447" w:type="dxa"/>
          </w:tcPr>
          <w:p w14:paraId="76E5DD6E"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6B6CCC5B" w14:textId="77777777" w:rsidR="00380F83" w:rsidRPr="00174558" w:rsidRDefault="00380F83" w:rsidP="006002D7">
            <w:pPr>
              <w:rPr>
                <w:rFonts w:cs="Calibri"/>
                <w:szCs w:val="19"/>
                <w:lang w:val="en-US"/>
              </w:rPr>
            </w:pPr>
            <w:r w:rsidRPr="00992D60">
              <w:rPr>
                <w:szCs w:val="19"/>
                <w:lang w:val="en"/>
              </w:rPr>
              <w:t>Login with username + password + second factor</w:t>
            </w:r>
          </w:p>
        </w:tc>
        <w:tc>
          <w:tcPr>
            <w:tcW w:w="447" w:type="dxa"/>
          </w:tcPr>
          <w:p w14:paraId="47E8A197"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428BF24D" w14:textId="77777777" w:rsidR="00380F83" w:rsidRPr="00992D60" w:rsidRDefault="00380F83" w:rsidP="006002D7">
            <w:pPr>
              <w:rPr>
                <w:rFonts w:cs="Calibri"/>
                <w:szCs w:val="19"/>
              </w:rPr>
            </w:pPr>
            <w:r w:rsidRPr="00992D60">
              <w:rPr>
                <w:szCs w:val="19"/>
                <w:lang w:val="en"/>
              </w:rPr>
              <w:t>Creating User Profiles</w:t>
            </w:r>
          </w:p>
        </w:tc>
      </w:tr>
      <w:tr w:rsidR="00380F83" w:rsidRPr="00992D60" w14:paraId="4E62CD82" w14:textId="77777777" w:rsidTr="006002D7">
        <w:trPr>
          <w:cantSplit/>
        </w:trPr>
        <w:tc>
          <w:tcPr>
            <w:tcW w:w="447" w:type="dxa"/>
          </w:tcPr>
          <w:p w14:paraId="2F98A981"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0EAB937B" w14:textId="77777777" w:rsidR="00380F83" w:rsidRPr="00992D60" w:rsidRDefault="00380F83" w:rsidP="006002D7">
            <w:pPr>
              <w:rPr>
                <w:rFonts w:cs="Calibri"/>
                <w:szCs w:val="19"/>
              </w:rPr>
            </w:pPr>
            <w:r w:rsidRPr="00992D60">
              <w:rPr>
                <w:szCs w:val="19"/>
                <w:lang w:val="en"/>
              </w:rPr>
              <w:t>Login with biometric data</w:t>
            </w:r>
          </w:p>
        </w:tc>
        <w:tc>
          <w:tcPr>
            <w:tcW w:w="447" w:type="dxa"/>
          </w:tcPr>
          <w:p w14:paraId="67459273"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73102B87" w14:textId="77777777" w:rsidR="00380F83" w:rsidRPr="00992D60" w:rsidRDefault="00380F83" w:rsidP="006002D7">
            <w:pPr>
              <w:rPr>
                <w:rFonts w:cs="Calibri"/>
                <w:szCs w:val="19"/>
              </w:rPr>
            </w:pPr>
            <w:r w:rsidRPr="00992D60">
              <w:rPr>
                <w:szCs w:val="19"/>
                <w:lang w:val="en"/>
              </w:rPr>
              <w:t>Central password assignment</w:t>
            </w:r>
          </w:p>
        </w:tc>
      </w:tr>
      <w:tr w:rsidR="00380F83" w:rsidRPr="00992D60" w14:paraId="4FB0AE9A" w14:textId="77777777" w:rsidTr="006002D7">
        <w:trPr>
          <w:cantSplit/>
        </w:trPr>
        <w:tc>
          <w:tcPr>
            <w:tcW w:w="447" w:type="dxa"/>
          </w:tcPr>
          <w:p w14:paraId="3F72CA9F"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31D3F9CC" w14:textId="77777777" w:rsidR="00380F83" w:rsidRPr="00992D60" w:rsidRDefault="00380F83" w:rsidP="006002D7">
            <w:pPr>
              <w:rPr>
                <w:rFonts w:cs="Calibri"/>
                <w:szCs w:val="19"/>
              </w:rPr>
            </w:pPr>
            <w:r w:rsidRPr="00992D60">
              <w:rPr>
                <w:szCs w:val="19"/>
                <w:lang w:val="en"/>
              </w:rPr>
              <w:t>Anti-Virus Software Server</w:t>
            </w:r>
          </w:p>
        </w:tc>
        <w:tc>
          <w:tcPr>
            <w:tcW w:w="447" w:type="dxa"/>
          </w:tcPr>
          <w:p w14:paraId="2C22DE41"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50B5209B" w14:textId="77777777" w:rsidR="00380F83" w:rsidRPr="00992D60" w:rsidRDefault="00380F83" w:rsidP="006002D7">
            <w:pPr>
              <w:rPr>
                <w:rFonts w:cs="Calibri"/>
                <w:szCs w:val="19"/>
              </w:rPr>
            </w:pPr>
            <w:r w:rsidRPr="00992D60">
              <w:rPr>
                <w:szCs w:val="19"/>
                <w:lang w:val="en"/>
              </w:rPr>
              <w:t>Strong Password Policy</w:t>
            </w:r>
          </w:p>
        </w:tc>
      </w:tr>
      <w:tr w:rsidR="00380F83" w:rsidRPr="00992D60" w14:paraId="12834D1C" w14:textId="77777777" w:rsidTr="006002D7">
        <w:trPr>
          <w:cantSplit/>
        </w:trPr>
        <w:tc>
          <w:tcPr>
            <w:tcW w:w="447" w:type="dxa"/>
          </w:tcPr>
          <w:p w14:paraId="4827310C"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229170CE" w14:textId="77777777" w:rsidR="00380F83" w:rsidRPr="00992D60" w:rsidRDefault="00380F83" w:rsidP="006002D7">
            <w:pPr>
              <w:rPr>
                <w:rFonts w:cs="Calibri"/>
                <w:szCs w:val="19"/>
              </w:rPr>
            </w:pPr>
            <w:r w:rsidRPr="00992D60">
              <w:rPr>
                <w:szCs w:val="19"/>
                <w:lang w:val="en"/>
              </w:rPr>
              <w:t>Anti-virus software clients</w:t>
            </w:r>
          </w:p>
        </w:tc>
        <w:tc>
          <w:tcPr>
            <w:tcW w:w="447" w:type="dxa"/>
          </w:tcPr>
          <w:p w14:paraId="40A14157"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05546A6B" w14:textId="77777777" w:rsidR="00380F83" w:rsidRPr="00992D60" w:rsidRDefault="00380F83" w:rsidP="006002D7">
            <w:pPr>
              <w:rPr>
                <w:rFonts w:cs="Calibri"/>
                <w:szCs w:val="19"/>
              </w:rPr>
            </w:pPr>
            <w:r w:rsidRPr="00992D60">
              <w:rPr>
                <w:szCs w:val="19"/>
                <w:lang w:val="en"/>
              </w:rPr>
              <w:t>"Delete/Destroy" policy</w:t>
            </w:r>
          </w:p>
        </w:tc>
      </w:tr>
      <w:tr w:rsidR="00380F83" w:rsidRPr="00992D60" w14:paraId="12D585F9" w14:textId="77777777" w:rsidTr="006002D7">
        <w:trPr>
          <w:cantSplit/>
        </w:trPr>
        <w:tc>
          <w:tcPr>
            <w:tcW w:w="447" w:type="dxa"/>
          </w:tcPr>
          <w:p w14:paraId="5231F487"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617EB236" w14:textId="77777777" w:rsidR="00380F83" w:rsidRPr="00992D60" w:rsidRDefault="00380F83" w:rsidP="006002D7">
            <w:pPr>
              <w:rPr>
                <w:rFonts w:cs="Calibri"/>
                <w:szCs w:val="19"/>
              </w:rPr>
            </w:pPr>
            <w:r w:rsidRPr="00992D60">
              <w:rPr>
                <w:szCs w:val="19"/>
                <w:lang w:val="en"/>
              </w:rPr>
              <w:t>Anti-virus software mobile devices</w:t>
            </w:r>
          </w:p>
        </w:tc>
        <w:tc>
          <w:tcPr>
            <w:tcW w:w="447" w:type="dxa"/>
          </w:tcPr>
          <w:p w14:paraId="5487B348"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74F5C00C" w14:textId="77777777" w:rsidR="00380F83" w:rsidRPr="00992D60" w:rsidRDefault="00380F83" w:rsidP="006002D7">
            <w:pPr>
              <w:rPr>
                <w:rFonts w:cs="Calibri"/>
                <w:szCs w:val="19"/>
              </w:rPr>
            </w:pPr>
            <w:r w:rsidRPr="00992D60">
              <w:rPr>
                <w:szCs w:val="19"/>
                <w:lang w:val="en"/>
              </w:rPr>
              <w:t>Clean Desk Policy</w:t>
            </w:r>
          </w:p>
        </w:tc>
      </w:tr>
      <w:tr w:rsidR="00380F83" w:rsidRPr="002F6EA4" w14:paraId="5DA2ADEB" w14:textId="77777777" w:rsidTr="006002D7">
        <w:trPr>
          <w:cantSplit/>
        </w:trPr>
        <w:tc>
          <w:tcPr>
            <w:tcW w:w="447" w:type="dxa"/>
          </w:tcPr>
          <w:p w14:paraId="24814D71"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0F84B36F" w14:textId="77777777" w:rsidR="00380F83" w:rsidRPr="00992D60" w:rsidRDefault="00380F83" w:rsidP="006002D7">
            <w:pPr>
              <w:rPr>
                <w:rFonts w:cs="Calibri"/>
                <w:szCs w:val="19"/>
              </w:rPr>
            </w:pPr>
            <w:r w:rsidRPr="00992D60">
              <w:rPr>
                <w:szCs w:val="19"/>
                <w:lang w:val="en"/>
              </w:rPr>
              <w:t>Firewall</w:t>
            </w:r>
          </w:p>
        </w:tc>
        <w:tc>
          <w:tcPr>
            <w:tcW w:w="447" w:type="dxa"/>
          </w:tcPr>
          <w:p w14:paraId="70E45275"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023C47FF" w14:textId="77777777" w:rsidR="00380F83" w:rsidRPr="00174558" w:rsidRDefault="00380F83" w:rsidP="006002D7">
            <w:pPr>
              <w:rPr>
                <w:rFonts w:cs="Calibri"/>
                <w:szCs w:val="19"/>
                <w:lang w:val="en-US"/>
              </w:rPr>
            </w:pPr>
            <w:r w:rsidRPr="00992D60">
              <w:rPr>
                <w:szCs w:val="19"/>
                <w:lang w:val="en"/>
              </w:rPr>
              <w:t>General Data Protection and/or Security Policy</w:t>
            </w:r>
          </w:p>
        </w:tc>
      </w:tr>
      <w:tr w:rsidR="00380F83" w:rsidRPr="00992D60" w14:paraId="4EE00415" w14:textId="77777777" w:rsidTr="006002D7">
        <w:trPr>
          <w:cantSplit/>
        </w:trPr>
        <w:tc>
          <w:tcPr>
            <w:tcW w:w="447" w:type="dxa"/>
          </w:tcPr>
          <w:p w14:paraId="44F6F7A0"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51868B24" w14:textId="77777777" w:rsidR="00380F83" w:rsidRPr="00992D60" w:rsidRDefault="00380F83" w:rsidP="006002D7">
            <w:pPr>
              <w:rPr>
                <w:rFonts w:cs="Calibri"/>
                <w:szCs w:val="19"/>
              </w:rPr>
            </w:pPr>
            <w:r w:rsidRPr="00992D60">
              <w:rPr>
                <w:szCs w:val="19"/>
                <w:lang w:val="en"/>
              </w:rPr>
              <w:t>Intrusion Detection Systems</w:t>
            </w:r>
          </w:p>
        </w:tc>
        <w:tc>
          <w:tcPr>
            <w:tcW w:w="447" w:type="dxa"/>
          </w:tcPr>
          <w:p w14:paraId="3194D200"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35490F62" w14:textId="77777777" w:rsidR="00380F83" w:rsidRPr="00992D60" w:rsidRDefault="00380F83" w:rsidP="006002D7">
            <w:pPr>
              <w:rPr>
                <w:rFonts w:cs="Calibri"/>
                <w:szCs w:val="19"/>
              </w:rPr>
            </w:pPr>
            <w:r w:rsidRPr="00992D60">
              <w:rPr>
                <w:szCs w:val="19"/>
                <w:lang w:val="en"/>
              </w:rPr>
              <w:t>Mobile Device Policy</w:t>
            </w:r>
          </w:p>
        </w:tc>
      </w:tr>
      <w:tr w:rsidR="00380F83" w:rsidRPr="00992D60" w14:paraId="021AC660" w14:textId="77777777" w:rsidTr="006002D7">
        <w:trPr>
          <w:cantSplit/>
        </w:trPr>
        <w:tc>
          <w:tcPr>
            <w:tcW w:w="447" w:type="dxa"/>
          </w:tcPr>
          <w:p w14:paraId="03097F89"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1E6E5F72" w14:textId="77777777" w:rsidR="00380F83" w:rsidRPr="00992D60" w:rsidRDefault="00380F83" w:rsidP="006002D7">
            <w:pPr>
              <w:rPr>
                <w:rFonts w:cs="Calibri"/>
                <w:szCs w:val="19"/>
              </w:rPr>
            </w:pPr>
            <w:r w:rsidRPr="00992D60">
              <w:rPr>
                <w:szCs w:val="19"/>
                <w:lang w:val="en"/>
              </w:rPr>
              <w:t>Mobile Device Management</w:t>
            </w:r>
          </w:p>
        </w:tc>
        <w:tc>
          <w:tcPr>
            <w:tcW w:w="447" w:type="dxa"/>
          </w:tcPr>
          <w:p w14:paraId="0B50667F"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2678C498" w14:textId="77777777" w:rsidR="00380F83" w:rsidRPr="00992D60" w:rsidRDefault="00380F83" w:rsidP="006002D7">
            <w:pPr>
              <w:rPr>
                <w:rFonts w:cs="Calibri"/>
                <w:szCs w:val="19"/>
              </w:rPr>
            </w:pPr>
            <w:r w:rsidRPr="00992D60">
              <w:rPr>
                <w:szCs w:val="19"/>
                <w:lang w:val="en"/>
              </w:rPr>
              <w:t>Manual Desktop Lock Guide</w:t>
            </w:r>
          </w:p>
        </w:tc>
      </w:tr>
      <w:tr w:rsidR="00380F83" w:rsidRPr="00992D60" w14:paraId="7401FAA9" w14:textId="77777777" w:rsidTr="006002D7">
        <w:trPr>
          <w:cantSplit/>
        </w:trPr>
        <w:tc>
          <w:tcPr>
            <w:tcW w:w="447" w:type="dxa"/>
          </w:tcPr>
          <w:p w14:paraId="58390B78"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1F79D616" w14:textId="77777777" w:rsidR="00380F83" w:rsidRPr="00174558" w:rsidRDefault="00380F83" w:rsidP="006002D7">
            <w:pPr>
              <w:rPr>
                <w:rFonts w:cs="Calibri"/>
                <w:szCs w:val="19"/>
                <w:lang w:val="en-US"/>
              </w:rPr>
            </w:pPr>
            <w:r w:rsidRPr="00992D60">
              <w:rPr>
                <w:szCs w:val="19"/>
                <w:lang w:val="en"/>
              </w:rPr>
              <w:t>Use of VPN for remote access</w:t>
            </w:r>
          </w:p>
        </w:tc>
        <w:tc>
          <w:tcPr>
            <w:tcW w:w="447" w:type="dxa"/>
          </w:tcPr>
          <w:p w14:paraId="2016CC28"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25A2DCEB"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6C462540" w14:textId="77777777" w:rsidTr="006002D7">
        <w:trPr>
          <w:cantSplit/>
        </w:trPr>
        <w:tc>
          <w:tcPr>
            <w:tcW w:w="447" w:type="dxa"/>
          </w:tcPr>
          <w:p w14:paraId="0AFA16B1"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374529FE" w14:textId="77777777" w:rsidR="00380F83" w:rsidRPr="00992D60" w:rsidRDefault="00380F83" w:rsidP="006002D7">
            <w:pPr>
              <w:rPr>
                <w:rFonts w:cs="Calibri"/>
                <w:szCs w:val="19"/>
              </w:rPr>
            </w:pPr>
            <w:r w:rsidRPr="00992D60">
              <w:rPr>
                <w:szCs w:val="19"/>
                <w:lang w:val="en"/>
              </w:rPr>
              <w:t>Encryption of data carriers</w:t>
            </w:r>
          </w:p>
        </w:tc>
        <w:tc>
          <w:tcPr>
            <w:tcW w:w="447" w:type="dxa"/>
          </w:tcPr>
          <w:p w14:paraId="7368B6C2"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1338273E"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5A72D8AE" w14:textId="77777777" w:rsidTr="006002D7">
        <w:trPr>
          <w:cantSplit/>
        </w:trPr>
        <w:tc>
          <w:tcPr>
            <w:tcW w:w="447" w:type="dxa"/>
          </w:tcPr>
          <w:p w14:paraId="5A0FFD23"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326F0F58" w14:textId="77777777" w:rsidR="00380F83" w:rsidRPr="00992D60" w:rsidRDefault="00380F83" w:rsidP="006002D7">
            <w:pPr>
              <w:rPr>
                <w:rFonts w:cs="Calibri"/>
                <w:szCs w:val="19"/>
              </w:rPr>
            </w:pPr>
            <w:r w:rsidRPr="00992D60">
              <w:rPr>
                <w:szCs w:val="19"/>
                <w:lang w:val="en"/>
              </w:rPr>
              <w:t>Encryption Smartphones</w:t>
            </w:r>
          </w:p>
        </w:tc>
        <w:tc>
          <w:tcPr>
            <w:tcW w:w="447" w:type="dxa"/>
          </w:tcPr>
          <w:p w14:paraId="69AC5E76"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14B0B740"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11C031D4" w14:textId="77777777" w:rsidTr="006002D7">
        <w:trPr>
          <w:cantSplit/>
        </w:trPr>
        <w:tc>
          <w:tcPr>
            <w:tcW w:w="447" w:type="dxa"/>
          </w:tcPr>
          <w:p w14:paraId="02EF8187"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3948C440" w14:textId="77777777" w:rsidR="00380F83" w:rsidRPr="00992D60" w:rsidRDefault="00380F83" w:rsidP="006002D7">
            <w:pPr>
              <w:rPr>
                <w:rFonts w:cs="Calibri"/>
                <w:szCs w:val="19"/>
              </w:rPr>
            </w:pPr>
            <w:r w:rsidRPr="00992D60">
              <w:rPr>
                <w:szCs w:val="19"/>
                <w:lang w:val="en"/>
              </w:rPr>
              <w:t>Housing interlock</w:t>
            </w:r>
          </w:p>
        </w:tc>
        <w:tc>
          <w:tcPr>
            <w:tcW w:w="447" w:type="dxa"/>
          </w:tcPr>
          <w:p w14:paraId="379DAB89"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36CA80E9"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1B7A380C" w14:textId="77777777" w:rsidTr="006002D7">
        <w:trPr>
          <w:cantSplit/>
        </w:trPr>
        <w:tc>
          <w:tcPr>
            <w:tcW w:w="447" w:type="dxa"/>
          </w:tcPr>
          <w:p w14:paraId="15445AEC"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7A60DF74" w14:textId="77777777" w:rsidR="00380F83" w:rsidRPr="00992D60" w:rsidRDefault="00380F83" w:rsidP="006002D7">
            <w:pPr>
              <w:rPr>
                <w:rFonts w:cs="Calibri"/>
                <w:szCs w:val="19"/>
              </w:rPr>
            </w:pPr>
            <w:r w:rsidRPr="00992D60">
              <w:rPr>
                <w:szCs w:val="19"/>
                <w:lang w:val="en"/>
              </w:rPr>
              <w:t>BIOS protection (separate password)</w:t>
            </w:r>
          </w:p>
        </w:tc>
        <w:tc>
          <w:tcPr>
            <w:tcW w:w="447" w:type="dxa"/>
          </w:tcPr>
          <w:p w14:paraId="71696F88"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74E8A120"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1C4B5D99" w14:textId="77777777" w:rsidTr="006002D7">
        <w:trPr>
          <w:cantSplit/>
        </w:trPr>
        <w:tc>
          <w:tcPr>
            <w:tcW w:w="447" w:type="dxa"/>
          </w:tcPr>
          <w:p w14:paraId="3AC4DBBB"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2D2E77B1" w14:textId="77777777" w:rsidR="00380F83" w:rsidRPr="00992D60" w:rsidRDefault="00380F83" w:rsidP="006002D7">
            <w:pPr>
              <w:rPr>
                <w:rFonts w:cs="Calibri"/>
                <w:szCs w:val="19"/>
              </w:rPr>
            </w:pPr>
            <w:r w:rsidRPr="00992D60">
              <w:rPr>
                <w:szCs w:val="19"/>
                <w:lang w:val="en"/>
              </w:rPr>
              <w:t>Blocking external interfaces (USB)</w:t>
            </w:r>
          </w:p>
        </w:tc>
        <w:tc>
          <w:tcPr>
            <w:tcW w:w="447" w:type="dxa"/>
          </w:tcPr>
          <w:p w14:paraId="6AB28436"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5D86ED52"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55BA67E4" w14:textId="77777777" w:rsidTr="006002D7">
        <w:trPr>
          <w:cantSplit/>
        </w:trPr>
        <w:tc>
          <w:tcPr>
            <w:tcW w:w="447" w:type="dxa"/>
          </w:tcPr>
          <w:p w14:paraId="12528543"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02CF042E" w14:textId="77777777" w:rsidR="00380F83" w:rsidRPr="00992D60" w:rsidRDefault="00380F83" w:rsidP="006002D7">
            <w:pPr>
              <w:rPr>
                <w:rFonts w:cs="Calibri"/>
                <w:szCs w:val="19"/>
              </w:rPr>
            </w:pPr>
            <w:r w:rsidRPr="00992D60">
              <w:rPr>
                <w:szCs w:val="19"/>
                <w:lang w:val="en"/>
              </w:rPr>
              <w:t>Automatic desktop lock</w:t>
            </w:r>
          </w:p>
        </w:tc>
        <w:tc>
          <w:tcPr>
            <w:tcW w:w="447" w:type="dxa"/>
          </w:tcPr>
          <w:p w14:paraId="5AE00BF6"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6037BF7F"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19CD9CBF" w14:textId="77777777" w:rsidTr="006002D7">
        <w:trPr>
          <w:cantSplit/>
        </w:trPr>
        <w:tc>
          <w:tcPr>
            <w:tcW w:w="447" w:type="dxa"/>
          </w:tcPr>
          <w:p w14:paraId="6B308039"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3EB40836" w14:textId="77777777" w:rsidR="00380F83" w:rsidRPr="00992D60" w:rsidRDefault="00380F83" w:rsidP="006002D7">
            <w:pPr>
              <w:rPr>
                <w:rFonts w:cs="Calibri"/>
                <w:szCs w:val="19"/>
              </w:rPr>
            </w:pPr>
            <w:r w:rsidRPr="00992D60">
              <w:rPr>
                <w:szCs w:val="19"/>
                <w:lang w:val="en"/>
              </w:rPr>
              <w:t>Encryption of notebooks / tablets</w:t>
            </w:r>
          </w:p>
        </w:tc>
        <w:tc>
          <w:tcPr>
            <w:tcW w:w="447" w:type="dxa"/>
          </w:tcPr>
          <w:p w14:paraId="1BABE30D"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2C321EA0"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288CED44" w14:textId="77777777" w:rsidTr="006002D7">
        <w:trPr>
          <w:cantSplit/>
        </w:trPr>
        <w:tc>
          <w:tcPr>
            <w:tcW w:w="447" w:type="dxa"/>
          </w:tcPr>
          <w:p w14:paraId="0002FCD8"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0DAA9974"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64CDA658"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40737644"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41770605" w14:textId="77777777" w:rsidR="00380F83" w:rsidRPr="00992D60" w:rsidRDefault="00380F83" w:rsidP="00F42038">
      <w:pPr>
        <w:rPr>
          <w:rFonts w:cs="Calibri"/>
          <w:szCs w:val="19"/>
        </w:rPr>
      </w:pPr>
    </w:p>
    <w:p w14:paraId="0E2ED020" w14:textId="77777777" w:rsidR="00380F83" w:rsidRPr="00992D60" w:rsidRDefault="00380F83" w:rsidP="00F42038">
      <w:pPr>
        <w:rPr>
          <w:rFonts w:cs="Calibri"/>
          <w:szCs w:val="19"/>
        </w:rPr>
      </w:pPr>
      <w:r w:rsidRPr="00992D60">
        <w:rPr>
          <w:szCs w:val="19"/>
          <w:lang w:val="en"/>
        </w:rPr>
        <w:t>Further/other measures:</w:t>
      </w:r>
    </w:p>
    <w:p w14:paraId="34F31B17" w14:textId="77777777" w:rsidR="00380F83" w:rsidRDefault="00380F83" w:rsidP="00F42038">
      <w:pPr>
        <w:rPr>
          <w:szCs w:val="19"/>
          <w:lang w:val="en"/>
        </w:rPr>
      </w:pPr>
    </w:p>
    <w:p w14:paraId="6D63156C" w14:textId="77777777" w:rsidR="00380F83" w:rsidRDefault="00380F83" w:rsidP="00F42038">
      <w:pPr>
        <w:rPr>
          <w:szCs w:val="19"/>
          <w:lang w:val="en"/>
        </w:rPr>
      </w:pPr>
    </w:p>
    <w:p w14:paraId="0D39C8CC" w14:textId="77777777" w:rsidR="00380F83" w:rsidRPr="00992D60" w:rsidRDefault="00380F83" w:rsidP="00F42038">
      <w:pPr>
        <w:rPr>
          <w:rFonts w:cs="Calibri"/>
          <w:szCs w:val="19"/>
        </w:rPr>
      </w:pPr>
      <w:r w:rsidRPr="00992D60">
        <w:rPr>
          <w:szCs w:val="19"/>
          <w:lang w:val="en"/>
        </w:rPr>
        <w:fldChar w:fldCharType="begin">
          <w:ffData>
            <w:name w:val="Text1"/>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p w14:paraId="7CD8F79F" w14:textId="77777777" w:rsidR="00380F83" w:rsidRPr="00992D60" w:rsidRDefault="00380F83" w:rsidP="00380F83">
      <w:pPr>
        <w:pStyle w:val="Heading2"/>
        <w:numPr>
          <w:ilvl w:val="1"/>
          <w:numId w:val="60"/>
        </w:numPr>
        <w:tabs>
          <w:tab w:val="num" w:pos="360"/>
          <w:tab w:val="num" w:pos="992"/>
        </w:tabs>
        <w:ind w:left="992" w:hanging="992"/>
      </w:pPr>
      <w:bookmarkStart w:id="31" w:name="_Toc178254253"/>
      <w:r w:rsidRPr="00992D60">
        <w:rPr>
          <w:lang w:val="en"/>
        </w:rPr>
        <w:t>Access control</w:t>
      </w:r>
      <w:bookmarkEnd w:id="31"/>
    </w:p>
    <w:p w14:paraId="2AA093D6" w14:textId="77777777" w:rsidR="00380F83" w:rsidRDefault="00380F83" w:rsidP="00F42038">
      <w:pPr>
        <w:jc w:val="both"/>
        <w:rPr>
          <w:i/>
          <w:lang w:val="en"/>
        </w:rPr>
      </w:pPr>
      <w:r w:rsidRPr="00992D60">
        <w:rPr>
          <w:i/>
          <w:lang w:val="en"/>
        </w:rPr>
        <w:t>Measures to ensure that those authorised to use a data processing system can only access the data subject to their access authorisation and that personal data cannot be read, copied, modified or removed without authorisation during processing, use and after storage. Access control can be ensured, among other things, by suitable authorization concepts that enable differentiated control of access to data. It is important to differentiate between the content of the data and the possible access functions to the data. Furthermore, suitable control mechanisms and responsibilities must be defined in order to document the assignment and revocation of authorizations and to keep them up to date (e.g. in the event of recruitment, change of job, termination of the employment relationship). Particular attention must always be paid to the role and possibilities of administrators.</w:t>
      </w:r>
    </w:p>
    <w:p w14:paraId="6D5442FE" w14:textId="77777777" w:rsidR="00380F83" w:rsidRDefault="00380F83" w:rsidP="00F42038">
      <w:pPr>
        <w:widowControl/>
        <w:spacing w:after="200" w:line="276" w:lineRule="auto"/>
        <w:rPr>
          <w:rFonts w:cs="Calibri"/>
          <w:i/>
          <w:szCs w:val="19"/>
          <w:lang w:val="en-US"/>
        </w:rPr>
      </w:pPr>
      <w:r>
        <w:rPr>
          <w:rFonts w:cs="Calibri"/>
          <w:i/>
          <w:szCs w:val="19"/>
          <w:lang w:val="en-US"/>
        </w:rPr>
        <w:br w:type="page"/>
      </w:r>
    </w:p>
    <w:p w14:paraId="549B0AB3" w14:textId="77777777" w:rsidR="00380F83" w:rsidRPr="00174558" w:rsidRDefault="00380F83"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4226"/>
        <w:gridCol w:w="425"/>
        <w:gridCol w:w="4076"/>
      </w:tblGrid>
      <w:tr w:rsidR="00380F83" w:rsidRPr="00992D60" w14:paraId="5E63845F" w14:textId="77777777" w:rsidTr="006002D7">
        <w:trPr>
          <w:cantSplit/>
        </w:trPr>
        <w:tc>
          <w:tcPr>
            <w:tcW w:w="4673" w:type="dxa"/>
            <w:gridSpan w:val="2"/>
          </w:tcPr>
          <w:p w14:paraId="5AF65BC1" w14:textId="77777777" w:rsidR="00380F83" w:rsidRPr="00992D60" w:rsidRDefault="00380F83" w:rsidP="006002D7">
            <w:pPr>
              <w:rPr>
                <w:rFonts w:cs="Calibri"/>
                <w:b/>
                <w:szCs w:val="19"/>
              </w:rPr>
            </w:pPr>
            <w:r w:rsidRPr="00992D60">
              <w:rPr>
                <w:b/>
                <w:szCs w:val="19"/>
                <w:lang w:val="en"/>
              </w:rPr>
              <w:t>Technical measures</w:t>
            </w:r>
          </w:p>
        </w:tc>
        <w:tc>
          <w:tcPr>
            <w:tcW w:w="4501" w:type="dxa"/>
            <w:gridSpan w:val="2"/>
          </w:tcPr>
          <w:p w14:paraId="382AD614" w14:textId="77777777" w:rsidR="00380F83" w:rsidRPr="00992D60" w:rsidRDefault="00380F83" w:rsidP="006002D7">
            <w:pPr>
              <w:rPr>
                <w:rFonts w:cs="Calibri"/>
                <w:b/>
                <w:szCs w:val="19"/>
              </w:rPr>
            </w:pPr>
            <w:r w:rsidRPr="00992D60">
              <w:rPr>
                <w:b/>
                <w:szCs w:val="19"/>
                <w:lang w:val="en"/>
              </w:rPr>
              <w:t>Organizational measures</w:t>
            </w:r>
          </w:p>
        </w:tc>
      </w:tr>
      <w:tr w:rsidR="00380F83" w:rsidRPr="00992D60" w14:paraId="3E035664" w14:textId="77777777" w:rsidTr="006002D7">
        <w:trPr>
          <w:cantSplit/>
        </w:trPr>
        <w:tc>
          <w:tcPr>
            <w:tcW w:w="447" w:type="dxa"/>
          </w:tcPr>
          <w:p w14:paraId="2ADA18D0"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0BF6B769" w14:textId="77777777" w:rsidR="00380F83" w:rsidRPr="00174558" w:rsidRDefault="00380F83" w:rsidP="006002D7">
            <w:pPr>
              <w:rPr>
                <w:rFonts w:cs="Calibri"/>
                <w:szCs w:val="19"/>
                <w:lang w:val="en-US"/>
              </w:rPr>
            </w:pPr>
            <w:r w:rsidRPr="00992D60">
              <w:rPr>
                <w:szCs w:val="19"/>
                <w:lang w:val="en"/>
              </w:rPr>
              <w:t>File shredder (min. level 3 / DIN 3, cross cut)</w:t>
            </w:r>
          </w:p>
        </w:tc>
        <w:tc>
          <w:tcPr>
            <w:tcW w:w="425" w:type="dxa"/>
          </w:tcPr>
          <w:p w14:paraId="12E6F470"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413C367E" w14:textId="77777777" w:rsidR="00380F83" w:rsidRPr="00992D60" w:rsidRDefault="00380F83" w:rsidP="006002D7">
            <w:pPr>
              <w:rPr>
                <w:rFonts w:cs="Calibri"/>
                <w:szCs w:val="19"/>
              </w:rPr>
            </w:pPr>
            <w:r w:rsidRPr="00992D60">
              <w:rPr>
                <w:szCs w:val="19"/>
                <w:lang w:val="en"/>
              </w:rPr>
              <w:t>Use of authorization concepts</w:t>
            </w:r>
          </w:p>
        </w:tc>
      </w:tr>
      <w:tr w:rsidR="00380F83" w:rsidRPr="00992D60" w14:paraId="58CDFA60" w14:textId="77777777" w:rsidTr="006002D7">
        <w:trPr>
          <w:cantSplit/>
        </w:trPr>
        <w:tc>
          <w:tcPr>
            <w:tcW w:w="447" w:type="dxa"/>
          </w:tcPr>
          <w:p w14:paraId="21161345"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66EE08D8" w14:textId="77777777" w:rsidR="00380F83" w:rsidRPr="00992D60" w:rsidRDefault="00380F83" w:rsidP="006002D7">
            <w:pPr>
              <w:rPr>
                <w:rFonts w:cs="Calibri"/>
                <w:szCs w:val="19"/>
              </w:rPr>
            </w:pPr>
            <w:r w:rsidRPr="00992D60">
              <w:rPr>
                <w:szCs w:val="19"/>
                <w:lang w:val="en"/>
              </w:rPr>
              <w:t>External shredder (DIN32757)</w:t>
            </w:r>
          </w:p>
        </w:tc>
        <w:tc>
          <w:tcPr>
            <w:tcW w:w="425" w:type="dxa"/>
          </w:tcPr>
          <w:p w14:paraId="54D62AF2"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373A7602" w14:textId="77777777" w:rsidR="00380F83" w:rsidRPr="00992D60" w:rsidRDefault="00380F83" w:rsidP="006002D7">
            <w:pPr>
              <w:rPr>
                <w:rFonts w:cs="Calibri"/>
                <w:szCs w:val="19"/>
              </w:rPr>
            </w:pPr>
            <w:r w:rsidRPr="00992D60">
              <w:rPr>
                <w:szCs w:val="19"/>
                <w:lang w:val="en"/>
              </w:rPr>
              <w:t>Minimum number of administrators</w:t>
            </w:r>
          </w:p>
        </w:tc>
      </w:tr>
      <w:tr w:rsidR="00380F83" w:rsidRPr="00992D60" w14:paraId="42F189DC" w14:textId="77777777" w:rsidTr="006002D7">
        <w:trPr>
          <w:cantSplit/>
        </w:trPr>
        <w:tc>
          <w:tcPr>
            <w:tcW w:w="447" w:type="dxa"/>
          </w:tcPr>
          <w:p w14:paraId="710B11EF"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50BBEE97" w14:textId="77777777" w:rsidR="00380F83" w:rsidRPr="00992D60" w:rsidRDefault="00380F83" w:rsidP="006002D7">
            <w:pPr>
              <w:rPr>
                <w:rFonts w:cs="Calibri"/>
                <w:szCs w:val="19"/>
              </w:rPr>
            </w:pPr>
            <w:r w:rsidRPr="00992D60">
              <w:rPr>
                <w:szCs w:val="19"/>
                <w:lang w:val="en"/>
              </w:rPr>
              <w:t>Physical deletion of disks</w:t>
            </w:r>
          </w:p>
        </w:tc>
        <w:tc>
          <w:tcPr>
            <w:tcW w:w="425" w:type="dxa"/>
          </w:tcPr>
          <w:p w14:paraId="54BCFEEE"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718CD5C3" w14:textId="77777777" w:rsidR="00380F83" w:rsidRPr="00992D60" w:rsidRDefault="00380F83" w:rsidP="006002D7">
            <w:pPr>
              <w:rPr>
                <w:rFonts w:cs="Calibri"/>
                <w:szCs w:val="19"/>
              </w:rPr>
            </w:pPr>
            <w:r w:rsidRPr="00992D60">
              <w:rPr>
                <w:szCs w:val="19"/>
                <w:lang w:val="en"/>
              </w:rPr>
              <w:t>Privacy Vault</w:t>
            </w:r>
          </w:p>
        </w:tc>
      </w:tr>
      <w:tr w:rsidR="00380F83" w:rsidRPr="002F6EA4" w14:paraId="32FA08C4" w14:textId="77777777" w:rsidTr="006002D7">
        <w:trPr>
          <w:cantSplit/>
        </w:trPr>
        <w:tc>
          <w:tcPr>
            <w:tcW w:w="447" w:type="dxa"/>
          </w:tcPr>
          <w:p w14:paraId="474285AD"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5E0F25FF" w14:textId="77777777" w:rsidR="00380F83" w:rsidRPr="00174558" w:rsidRDefault="00380F83" w:rsidP="006002D7">
            <w:pPr>
              <w:rPr>
                <w:rFonts w:cs="Calibri"/>
                <w:szCs w:val="19"/>
                <w:lang w:val="en-US"/>
              </w:rPr>
            </w:pPr>
            <w:r w:rsidRPr="00992D60">
              <w:rPr>
                <w:szCs w:val="19"/>
                <w:lang w:val="en"/>
              </w:rPr>
              <w:t>Logging of access to applications, specifically when entering, modifying and deleting data</w:t>
            </w:r>
          </w:p>
        </w:tc>
        <w:tc>
          <w:tcPr>
            <w:tcW w:w="425" w:type="dxa"/>
          </w:tcPr>
          <w:p w14:paraId="063193E9"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3704172E" w14:textId="77777777" w:rsidR="00380F83" w:rsidRPr="00174558" w:rsidRDefault="00380F83" w:rsidP="006002D7">
            <w:pPr>
              <w:rPr>
                <w:rFonts w:cs="Calibri"/>
                <w:szCs w:val="19"/>
                <w:lang w:val="en-US"/>
              </w:rPr>
            </w:pPr>
            <w:r w:rsidRPr="00992D60">
              <w:rPr>
                <w:szCs w:val="19"/>
                <w:lang w:val="en"/>
              </w:rPr>
              <w:t>Administration of user rights by administrators</w:t>
            </w:r>
          </w:p>
        </w:tc>
      </w:tr>
      <w:tr w:rsidR="00380F83" w:rsidRPr="00992D60" w14:paraId="0B049D80" w14:textId="77777777" w:rsidTr="006002D7">
        <w:trPr>
          <w:cantSplit/>
        </w:trPr>
        <w:tc>
          <w:tcPr>
            <w:tcW w:w="447" w:type="dxa"/>
          </w:tcPr>
          <w:p w14:paraId="3D2F24DD"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54A60E12"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5" w:type="dxa"/>
          </w:tcPr>
          <w:p w14:paraId="0176B5F0"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422E7328"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4B6372C0" w14:textId="77777777" w:rsidTr="006002D7">
        <w:trPr>
          <w:cantSplit/>
        </w:trPr>
        <w:tc>
          <w:tcPr>
            <w:tcW w:w="447" w:type="dxa"/>
          </w:tcPr>
          <w:p w14:paraId="4B1AFFE1"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65D74669"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5" w:type="dxa"/>
          </w:tcPr>
          <w:p w14:paraId="0EB504A9"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51808B0E"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41360159" w14:textId="77777777" w:rsidR="00380F83" w:rsidRPr="00992D60" w:rsidRDefault="00380F83" w:rsidP="00F42038">
      <w:pPr>
        <w:rPr>
          <w:rFonts w:cs="Calibri"/>
          <w:szCs w:val="19"/>
        </w:rPr>
      </w:pPr>
    </w:p>
    <w:p w14:paraId="4FDE85C1" w14:textId="77777777" w:rsidR="00380F83" w:rsidRPr="00992D60" w:rsidRDefault="00380F83" w:rsidP="00F42038">
      <w:pPr>
        <w:rPr>
          <w:rFonts w:cs="Calibri"/>
          <w:szCs w:val="19"/>
        </w:rPr>
      </w:pPr>
      <w:r w:rsidRPr="00992D60">
        <w:rPr>
          <w:szCs w:val="19"/>
          <w:lang w:val="en"/>
        </w:rPr>
        <w:t>Further/other measures:</w:t>
      </w:r>
    </w:p>
    <w:p w14:paraId="26BE0F76" w14:textId="77777777" w:rsidR="00380F83" w:rsidRDefault="00380F83" w:rsidP="00F42038">
      <w:pPr>
        <w:rPr>
          <w:rFonts w:cs="Calibri"/>
          <w:szCs w:val="19"/>
        </w:rPr>
      </w:pPr>
    </w:p>
    <w:p w14:paraId="6463ED3E" w14:textId="77777777" w:rsidR="00380F83" w:rsidRDefault="00380F83" w:rsidP="00F42038">
      <w:pPr>
        <w:rPr>
          <w:rFonts w:cs="Calibri"/>
          <w:szCs w:val="19"/>
        </w:rPr>
      </w:pPr>
    </w:p>
    <w:p w14:paraId="68915962" w14:textId="77777777" w:rsidR="00380F83" w:rsidRPr="00992D60" w:rsidRDefault="00380F83" w:rsidP="00F42038">
      <w:pPr>
        <w:rPr>
          <w:rFonts w:cs="Calibri"/>
          <w:szCs w:val="19"/>
        </w:rPr>
      </w:pPr>
    </w:p>
    <w:p w14:paraId="2B1EFA17" w14:textId="77777777" w:rsidR="00380F83" w:rsidRPr="00992D60" w:rsidRDefault="00380F83" w:rsidP="00380F83">
      <w:pPr>
        <w:pStyle w:val="Heading2"/>
        <w:numPr>
          <w:ilvl w:val="1"/>
          <w:numId w:val="60"/>
        </w:numPr>
        <w:tabs>
          <w:tab w:val="num" w:pos="360"/>
          <w:tab w:val="num" w:pos="992"/>
        </w:tabs>
        <w:ind w:left="992" w:hanging="992"/>
      </w:pPr>
      <w:bookmarkStart w:id="32" w:name="_Toc178254254"/>
      <w:r w:rsidRPr="00992D60">
        <w:rPr>
          <w:lang w:val="en"/>
        </w:rPr>
        <w:t>Separation control</w:t>
      </w:r>
      <w:bookmarkEnd w:id="32"/>
    </w:p>
    <w:p w14:paraId="5E6D1700" w14:textId="77777777" w:rsidR="00380F83" w:rsidRPr="00174558" w:rsidRDefault="00380F83" w:rsidP="00F4203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Verdana" w:hAnsi="Verdana" w:cs="Calibri"/>
          <w:i/>
          <w:sz w:val="19"/>
          <w:szCs w:val="19"/>
          <w:lang w:val="en-US"/>
        </w:rPr>
      </w:pPr>
      <w:r w:rsidRPr="00992D60">
        <w:rPr>
          <w:i/>
          <w:sz w:val="19"/>
          <w:szCs w:val="19"/>
          <w:lang w:val="en"/>
        </w:rPr>
        <w:t xml:space="preserve">Measures to ensure that data collected for different purposes can be processed separately. This can be ensured, for example, by logical and physical separation of the data. </w:t>
      </w:r>
    </w:p>
    <w:p w14:paraId="1A184241" w14:textId="77777777" w:rsidR="00380F83" w:rsidRPr="00174558" w:rsidRDefault="00380F83" w:rsidP="00F4203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Calibri" w:hAnsi="Calibri" w:cs="Calibri"/>
          <w:i/>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18"/>
        <w:gridCol w:w="469"/>
        <w:gridCol w:w="4048"/>
      </w:tblGrid>
      <w:tr w:rsidR="00380F83" w:rsidRPr="00992D60" w14:paraId="317F5019" w14:textId="77777777" w:rsidTr="006002D7">
        <w:trPr>
          <w:cantSplit/>
        </w:trPr>
        <w:tc>
          <w:tcPr>
            <w:tcW w:w="4673" w:type="dxa"/>
            <w:gridSpan w:val="2"/>
          </w:tcPr>
          <w:p w14:paraId="2FB276A1" w14:textId="77777777" w:rsidR="00380F83" w:rsidRPr="00992D60" w:rsidRDefault="00380F83" w:rsidP="006002D7">
            <w:pPr>
              <w:rPr>
                <w:rFonts w:cs="Calibri"/>
                <w:b/>
                <w:szCs w:val="19"/>
              </w:rPr>
            </w:pPr>
            <w:r w:rsidRPr="00992D60">
              <w:rPr>
                <w:b/>
                <w:szCs w:val="19"/>
                <w:lang w:val="en"/>
              </w:rPr>
              <w:t>Technical measures</w:t>
            </w:r>
          </w:p>
        </w:tc>
        <w:tc>
          <w:tcPr>
            <w:tcW w:w="4501" w:type="dxa"/>
            <w:gridSpan w:val="2"/>
          </w:tcPr>
          <w:p w14:paraId="6C7DCF1C" w14:textId="77777777" w:rsidR="00380F83" w:rsidRPr="00992D60" w:rsidRDefault="00380F83" w:rsidP="006002D7">
            <w:pPr>
              <w:rPr>
                <w:rFonts w:cs="Calibri"/>
                <w:b/>
                <w:szCs w:val="19"/>
              </w:rPr>
            </w:pPr>
            <w:r w:rsidRPr="00992D60">
              <w:rPr>
                <w:b/>
                <w:szCs w:val="19"/>
                <w:lang w:val="en"/>
              </w:rPr>
              <w:t>Organizational measures</w:t>
            </w:r>
          </w:p>
        </w:tc>
      </w:tr>
      <w:tr w:rsidR="00380F83" w:rsidRPr="00992D60" w14:paraId="17BDA079" w14:textId="77777777" w:rsidTr="006002D7">
        <w:trPr>
          <w:cantSplit/>
        </w:trPr>
        <w:tc>
          <w:tcPr>
            <w:tcW w:w="447" w:type="dxa"/>
          </w:tcPr>
          <w:p w14:paraId="7C308A59"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6D386C2B" w14:textId="77777777" w:rsidR="00380F83" w:rsidRPr="00174558" w:rsidRDefault="00380F83" w:rsidP="006002D7">
            <w:pPr>
              <w:rPr>
                <w:rFonts w:cs="Calibri"/>
                <w:szCs w:val="19"/>
                <w:lang w:val="en-US"/>
              </w:rPr>
            </w:pPr>
            <w:r w:rsidRPr="00992D60">
              <w:rPr>
                <w:szCs w:val="19"/>
                <w:lang w:val="en"/>
              </w:rPr>
              <w:t>Separation of production and test environment</w:t>
            </w:r>
          </w:p>
        </w:tc>
        <w:tc>
          <w:tcPr>
            <w:tcW w:w="446" w:type="dxa"/>
          </w:tcPr>
          <w:p w14:paraId="289AA6EF"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55" w:type="dxa"/>
            <w:shd w:val="clear" w:color="auto" w:fill="auto"/>
          </w:tcPr>
          <w:p w14:paraId="5002D54C" w14:textId="77777777" w:rsidR="00380F83" w:rsidRPr="00992D60" w:rsidRDefault="00380F83" w:rsidP="006002D7">
            <w:pPr>
              <w:rPr>
                <w:rFonts w:cs="Calibri"/>
                <w:szCs w:val="19"/>
              </w:rPr>
            </w:pPr>
            <w:r w:rsidRPr="00992D60">
              <w:rPr>
                <w:szCs w:val="19"/>
                <w:lang w:val="en"/>
              </w:rPr>
              <w:t>Control via authorization concept</w:t>
            </w:r>
          </w:p>
        </w:tc>
      </w:tr>
      <w:tr w:rsidR="00380F83" w:rsidRPr="00992D60" w14:paraId="203727F2" w14:textId="77777777" w:rsidTr="006002D7">
        <w:trPr>
          <w:cantSplit/>
        </w:trPr>
        <w:tc>
          <w:tcPr>
            <w:tcW w:w="447" w:type="dxa"/>
          </w:tcPr>
          <w:p w14:paraId="60C20FF5"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0FEB0738" w14:textId="77777777" w:rsidR="00380F83" w:rsidRPr="00174558" w:rsidRDefault="00380F83" w:rsidP="006002D7">
            <w:pPr>
              <w:rPr>
                <w:rFonts w:cs="Calibri"/>
                <w:szCs w:val="19"/>
                <w:lang w:val="en-US"/>
              </w:rPr>
            </w:pPr>
            <w:r w:rsidRPr="00992D60">
              <w:rPr>
                <w:szCs w:val="19"/>
                <w:lang w:val="en"/>
              </w:rPr>
              <w:t>Physical separation (systems / databases / data carriers)</w:t>
            </w:r>
          </w:p>
        </w:tc>
        <w:tc>
          <w:tcPr>
            <w:tcW w:w="446" w:type="dxa"/>
          </w:tcPr>
          <w:p w14:paraId="4680A152"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55" w:type="dxa"/>
            <w:shd w:val="clear" w:color="auto" w:fill="auto"/>
          </w:tcPr>
          <w:p w14:paraId="4FB9A68C" w14:textId="77777777" w:rsidR="00380F83" w:rsidRPr="00992D60" w:rsidRDefault="00380F83" w:rsidP="006002D7">
            <w:pPr>
              <w:rPr>
                <w:rFonts w:cs="Calibri"/>
                <w:szCs w:val="19"/>
              </w:rPr>
            </w:pPr>
            <w:r w:rsidRPr="00992D60">
              <w:rPr>
                <w:szCs w:val="19"/>
                <w:lang w:val="en"/>
              </w:rPr>
              <w:t>Determination of database rights</w:t>
            </w:r>
          </w:p>
        </w:tc>
      </w:tr>
      <w:tr w:rsidR="00380F83" w:rsidRPr="002F6EA4" w14:paraId="70C93E35" w14:textId="77777777" w:rsidTr="006002D7">
        <w:trPr>
          <w:cantSplit/>
        </w:trPr>
        <w:tc>
          <w:tcPr>
            <w:tcW w:w="447" w:type="dxa"/>
          </w:tcPr>
          <w:p w14:paraId="7F0435A5"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5F8AE6C3" w14:textId="77777777" w:rsidR="00380F83" w:rsidRPr="00174558" w:rsidRDefault="00380F83" w:rsidP="006002D7">
            <w:pPr>
              <w:rPr>
                <w:rFonts w:cs="Calibri"/>
                <w:szCs w:val="19"/>
                <w:lang w:val="en-US"/>
              </w:rPr>
            </w:pPr>
            <w:r w:rsidRPr="00992D60">
              <w:rPr>
                <w:szCs w:val="19"/>
                <w:lang w:val="en"/>
              </w:rPr>
              <w:t>Multi-tenancy of relevant applications</w:t>
            </w:r>
          </w:p>
        </w:tc>
        <w:tc>
          <w:tcPr>
            <w:tcW w:w="446" w:type="dxa"/>
          </w:tcPr>
          <w:p w14:paraId="6EC3AF5D"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55" w:type="dxa"/>
            <w:shd w:val="clear" w:color="auto" w:fill="auto"/>
          </w:tcPr>
          <w:p w14:paraId="642B6B88" w14:textId="77777777" w:rsidR="00380F83" w:rsidRPr="00174558" w:rsidRDefault="00380F83" w:rsidP="006002D7">
            <w:pPr>
              <w:rPr>
                <w:rFonts w:cs="Calibri"/>
                <w:szCs w:val="19"/>
                <w:lang w:val="en-US"/>
              </w:rPr>
            </w:pPr>
            <w:r w:rsidRPr="00992D60">
              <w:rPr>
                <w:szCs w:val="19"/>
                <w:lang w:val="en"/>
              </w:rPr>
              <w:t>Datasets are tagged with purpose attributes</w:t>
            </w:r>
          </w:p>
        </w:tc>
      </w:tr>
      <w:tr w:rsidR="00380F83" w:rsidRPr="00992D60" w14:paraId="0140E2AB" w14:textId="77777777" w:rsidTr="006002D7">
        <w:trPr>
          <w:cantSplit/>
        </w:trPr>
        <w:tc>
          <w:tcPr>
            <w:tcW w:w="447" w:type="dxa"/>
          </w:tcPr>
          <w:p w14:paraId="7364767B"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70223701"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6" w:type="dxa"/>
          </w:tcPr>
          <w:p w14:paraId="6BA517F9"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55" w:type="dxa"/>
            <w:shd w:val="clear" w:color="auto" w:fill="auto"/>
          </w:tcPr>
          <w:p w14:paraId="379599FA"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0034B876" w14:textId="77777777" w:rsidTr="006002D7">
        <w:trPr>
          <w:cantSplit/>
        </w:trPr>
        <w:tc>
          <w:tcPr>
            <w:tcW w:w="447" w:type="dxa"/>
          </w:tcPr>
          <w:p w14:paraId="31445B3E"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266D17F1"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6" w:type="dxa"/>
          </w:tcPr>
          <w:p w14:paraId="423C434B"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55" w:type="dxa"/>
            <w:shd w:val="clear" w:color="auto" w:fill="auto"/>
          </w:tcPr>
          <w:p w14:paraId="1CEE6210"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019546A3" w14:textId="77777777" w:rsidR="00380F83" w:rsidRPr="00992D60" w:rsidRDefault="00380F83" w:rsidP="00F42038">
      <w:pPr>
        <w:rPr>
          <w:rFonts w:cs="Calibri"/>
          <w:szCs w:val="19"/>
        </w:rPr>
      </w:pPr>
    </w:p>
    <w:p w14:paraId="56C37E6E" w14:textId="77777777" w:rsidR="00380F83" w:rsidRPr="00992D60" w:rsidRDefault="00380F83" w:rsidP="00F42038">
      <w:pPr>
        <w:rPr>
          <w:rFonts w:cs="Calibri"/>
          <w:szCs w:val="19"/>
        </w:rPr>
      </w:pPr>
      <w:r w:rsidRPr="00992D60">
        <w:rPr>
          <w:szCs w:val="19"/>
          <w:lang w:val="en"/>
        </w:rPr>
        <w:t>Further/other measures:</w:t>
      </w:r>
    </w:p>
    <w:p w14:paraId="24D63869" w14:textId="77777777" w:rsidR="00380F83" w:rsidRDefault="00380F83" w:rsidP="00F42038">
      <w:pPr>
        <w:rPr>
          <w:szCs w:val="19"/>
          <w:lang w:val="en"/>
        </w:rPr>
      </w:pPr>
    </w:p>
    <w:p w14:paraId="493EE943" w14:textId="77777777" w:rsidR="00380F83" w:rsidRDefault="00380F83" w:rsidP="00F42038">
      <w:pPr>
        <w:rPr>
          <w:szCs w:val="19"/>
          <w:lang w:val="en"/>
        </w:rPr>
      </w:pPr>
    </w:p>
    <w:p w14:paraId="0D87965F" w14:textId="77777777" w:rsidR="00380F83" w:rsidRPr="00992D60" w:rsidRDefault="00380F83" w:rsidP="00F42038">
      <w:pPr>
        <w:rPr>
          <w:rFonts w:cs="Calibri"/>
          <w:szCs w:val="19"/>
        </w:rPr>
      </w:pPr>
      <w:r w:rsidRPr="00992D60">
        <w:rPr>
          <w:szCs w:val="19"/>
          <w:lang w:val="en"/>
        </w:rPr>
        <w:fldChar w:fldCharType="begin">
          <w:ffData>
            <w:name w:val="Text1"/>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p w14:paraId="25A064A0" w14:textId="77777777" w:rsidR="00380F83" w:rsidRPr="00992D60" w:rsidRDefault="00380F83" w:rsidP="00380F83">
      <w:pPr>
        <w:pStyle w:val="Heading2"/>
        <w:numPr>
          <w:ilvl w:val="1"/>
          <w:numId w:val="60"/>
        </w:numPr>
        <w:tabs>
          <w:tab w:val="num" w:pos="360"/>
          <w:tab w:val="num" w:pos="992"/>
        </w:tabs>
        <w:ind w:left="992" w:hanging="992"/>
      </w:pPr>
      <w:bookmarkStart w:id="33" w:name="_Toc178254255"/>
      <w:r w:rsidRPr="00992D60">
        <w:rPr>
          <w:lang w:val="en"/>
        </w:rPr>
        <w:t>Anonymization / Pseudonymization / Encryption</w:t>
      </w:r>
      <w:bookmarkEnd w:id="33"/>
    </w:p>
    <w:p w14:paraId="154104C0" w14:textId="77777777" w:rsidR="00380F83" w:rsidRDefault="00380F83" w:rsidP="00F42038">
      <w:pPr>
        <w:rPr>
          <w:i/>
          <w:szCs w:val="19"/>
          <w:lang w:val="en"/>
        </w:rPr>
      </w:pPr>
      <w:r w:rsidRPr="00992D60">
        <w:rPr>
          <w:i/>
          <w:szCs w:val="19"/>
          <w:lang w:val="en"/>
        </w:rPr>
        <w:t>The processing of personal data is carried out in such a way that the data can no longer be assigned to a specific data subject without the use of additional information, provided that this additional information is stored separately and is subject to appropriate technical and organizational measures.</w:t>
      </w:r>
    </w:p>
    <w:p w14:paraId="7A5FFD2F" w14:textId="77777777" w:rsidR="00380F83" w:rsidRDefault="00380F83" w:rsidP="00F42038">
      <w:pPr>
        <w:widowControl/>
        <w:spacing w:after="200" w:line="276" w:lineRule="auto"/>
        <w:rPr>
          <w:rFonts w:cs="Calibri"/>
          <w:i/>
          <w:szCs w:val="19"/>
          <w:lang w:val="en-US"/>
        </w:rPr>
      </w:pPr>
      <w:r>
        <w:rPr>
          <w:rFonts w:cs="Calibri"/>
          <w:i/>
          <w:szCs w:val="19"/>
          <w:lang w:val="en-US"/>
        </w:rPr>
        <w:br w:type="page"/>
      </w:r>
    </w:p>
    <w:p w14:paraId="4F80E032" w14:textId="77777777" w:rsidR="00380F83" w:rsidRPr="00174558" w:rsidRDefault="00380F83"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18"/>
        <w:gridCol w:w="469"/>
        <w:gridCol w:w="4048"/>
      </w:tblGrid>
      <w:tr w:rsidR="00380F83" w:rsidRPr="00992D60" w14:paraId="4770EC89" w14:textId="77777777" w:rsidTr="006002D7">
        <w:trPr>
          <w:cantSplit/>
        </w:trPr>
        <w:tc>
          <w:tcPr>
            <w:tcW w:w="4687" w:type="dxa"/>
            <w:gridSpan w:val="2"/>
          </w:tcPr>
          <w:p w14:paraId="1E25BC34" w14:textId="77777777" w:rsidR="00380F83" w:rsidRPr="00992D60" w:rsidRDefault="00380F83" w:rsidP="006002D7">
            <w:pPr>
              <w:rPr>
                <w:rFonts w:cs="Calibri"/>
                <w:b/>
                <w:szCs w:val="19"/>
              </w:rPr>
            </w:pPr>
            <w:r w:rsidRPr="00992D60">
              <w:rPr>
                <w:b/>
                <w:szCs w:val="19"/>
                <w:lang w:val="en"/>
              </w:rPr>
              <w:t>Technical measures</w:t>
            </w:r>
          </w:p>
        </w:tc>
        <w:tc>
          <w:tcPr>
            <w:tcW w:w="4517" w:type="dxa"/>
            <w:gridSpan w:val="2"/>
          </w:tcPr>
          <w:p w14:paraId="28B1C8CB" w14:textId="77777777" w:rsidR="00380F83" w:rsidRPr="00992D60" w:rsidRDefault="00380F83" w:rsidP="006002D7">
            <w:pPr>
              <w:rPr>
                <w:rFonts w:cs="Calibri"/>
                <w:b/>
                <w:szCs w:val="19"/>
              </w:rPr>
            </w:pPr>
            <w:r w:rsidRPr="00992D60">
              <w:rPr>
                <w:b/>
                <w:szCs w:val="19"/>
                <w:lang w:val="en"/>
              </w:rPr>
              <w:t>Organizational measures</w:t>
            </w:r>
          </w:p>
        </w:tc>
      </w:tr>
      <w:tr w:rsidR="00380F83" w:rsidRPr="002F6EA4" w14:paraId="7F3C6D82" w14:textId="77777777" w:rsidTr="006002D7">
        <w:trPr>
          <w:cantSplit/>
        </w:trPr>
        <w:tc>
          <w:tcPr>
            <w:tcW w:w="469" w:type="dxa"/>
          </w:tcPr>
          <w:p w14:paraId="522F26F9"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8" w:type="dxa"/>
            <w:shd w:val="clear" w:color="auto" w:fill="auto"/>
          </w:tcPr>
          <w:p w14:paraId="75F70B2D" w14:textId="77777777" w:rsidR="00380F83" w:rsidRPr="00174558" w:rsidRDefault="00380F83" w:rsidP="006002D7">
            <w:pPr>
              <w:rPr>
                <w:rFonts w:cs="Calibri"/>
                <w:szCs w:val="19"/>
                <w:lang w:val="en-US"/>
              </w:rPr>
            </w:pPr>
            <w:r w:rsidRPr="00992D60">
              <w:rPr>
                <w:szCs w:val="19"/>
                <w:lang w:val="en"/>
              </w:rPr>
              <w:t>In the case of pseudonymization:</w:t>
            </w:r>
          </w:p>
          <w:p w14:paraId="2174ACB1" w14:textId="77777777" w:rsidR="00380F83" w:rsidRPr="00174558" w:rsidRDefault="00380F83" w:rsidP="006002D7">
            <w:pPr>
              <w:rPr>
                <w:rFonts w:cs="Calibri"/>
                <w:szCs w:val="19"/>
                <w:lang w:val="en-US"/>
              </w:rPr>
            </w:pPr>
            <w:r w:rsidRPr="00992D60">
              <w:rPr>
                <w:szCs w:val="19"/>
                <w:lang w:val="en"/>
              </w:rPr>
              <w:t>Separation of assignment data and storage in a separate and secure system (possibly encrypted)</w:t>
            </w:r>
          </w:p>
        </w:tc>
        <w:tc>
          <w:tcPr>
            <w:tcW w:w="469" w:type="dxa"/>
          </w:tcPr>
          <w:p w14:paraId="1411D925"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48" w:type="dxa"/>
            <w:shd w:val="clear" w:color="auto" w:fill="auto"/>
          </w:tcPr>
          <w:p w14:paraId="0BC427ED" w14:textId="77777777" w:rsidR="00380F83" w:rsidRPr="00174558" w:rsidRDefault="00380F83" w:rsidP="006002D7">
            <w:pPr>
              <w:rPr>
                <w:rFonts w:cs="Calibri"/>
                <w:szCs w:val="19"/>
                <w:lang w:val="en-US"/>
              </w:rPr>
            </w:pPr>
            <w:r w:rsidRPr="00992D60">
              <w:rPr>
                <w:szCs w:val="19"/>
                <w:lang w:val="en"/>
              </w:rPr>
              <w:t>Internal instruction to anonymize / pseudonymize personal data as far as possible in the event of disclosure or even after expiry of the statutory deletion period</w:t>
            </w:r>
          </w:p>
        </w:tc>
      </w:tr>
      <w:tr w:rsidR="00380F83" w:rsidRPr="00992D60" w14:paraId="1DE35370" w14:textId="77777777" w:rsidTr="006002D7">
        <w:trPr>
          <w:cantSplit/>
        </w:trPr>
        <w:tc>
          <w:tcPr>
            <w:tcW w:w="469" w:type="dxa"/>
          </w:tcPr>
          <w:p w14:paraId="4C422031"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8" w:type="dxa"/>
            <w:shd w:val="clear" w:color="auto" w:fill="auto"/>
          </w:tcPr>
          <w:p w14:paraId="1FD9DD55" w14:textId="77777777" w:rsidR="00380F83" w:rsidRPr="00174558" w:rsidRDefault="00380F83" w:rsidP="006002D7">
            <w:pPr>
              <w:rPr>
                <w:rFonts w:cs="Calibri"/>
                <w:szCs w:val="19"/>
                <w:lang w:val="en-US"/>
              </w:rPr>
            </w:pPr>
            <w:r w:rsidRPr="00992D60">
              <w:rPr>
                <w:szCs w:val="19"/>
                <w:lang w:val="en"/>
              </w:rPr>
              <w:t>The data is anonymized and cannot be assigned to a single person.</w:t>
            </w:r>
          </w:p>
        </w:tc>
        <w:tc>
          <w:tcPr>
            <w:tcW w:w="469" w:type="dxa"/>
          </w:tcPr>
          <w:p w14:paraId="040CBE14"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48" w:type="dxa"/>
            <w:shd w:val="clear" w:color="auto" w:fill="auto"/>
          </w:tcPr>
          <w:p w14:paraId="77E4C194" w14:textId="77777777" w:rsidR="00380F83" w:rsidRPr="00992D60" w:rsidRDefault="00380F83" w:rsidP="006002D7">
            <w:pPr>
              <w:rPr>
                <w:rFonts w:cs="Calibri"/>
                <w:szCs w:val="19"/>
              </w:rPr>
            </w:pPr>
          </w:p>
        </w:tc>
      </w:tr>
      <w:tr w:rsidR="00380F83" w:rsidRPr="00992D60" w14:paraId="558A0506" w14:textId="77777777" w:rsidTr="006002D7">
        <w:trPr>
          <w:cantSplit/>
        </w:trPr>
        <w:tc>
          <w:tcPr>
            <w:tcW w:w="469" w:type="dxa"/>
          </w:tcPr>
          <w:p w14:paraId="3504AF27"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8" w:type="dxa"/>
            <w:shd w:val="clear" w:color="auto" w:fill="auto"/>
          </w:tcPr>
          <w:p w14:paraId="0FC03F3E" w14:textId="77777777" w:rsidR="00380F83" w:rsidRPr="00992D60" w:rsidRDefault="00380F83" w:rsidP="006002D7">
            <w:pPr>
              <w:rPr>
                <w:rFonts w:cs="Calibri"/>
                <w:szCs w:val="19"/>
              </w:rPr>
            </w:pPr>
            <w:r w:rsidRPr="00992D60">
              <w:rPr>
                <w:szCs w:val="19"/>
                <w:lang w:val="en"/>
              </w:rPr>
              <w:t>Encryption</w:t>
            </w:r>
          </w:p>
        </w:tc>
        <w:tc>
          <w:tcPr>
            <w:tcW w:w="469" w:type="dxa"/>
          </w:tcPr>
          <w:p w14:paraId="5D46D95B"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48" w:type="dxa"/>
            <w:shd w:val="clear" w:color="auto" w:fill="auto"/>
          </w:tcPr>
          <w:p w14:paraId="020D5BDE"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6C74EA7F" w14:textId="77777777" w:rsidTr="006002D7">
        <w:trPr>
          <w:cantSplit/>
        </w:trPr>
        <w:tc>
          <w:tcPr>
            <w:tcW w:w="469" w:type="dxa"/>
          </w:tcPr>
          <w:p w14:paraId="2AEFABEC"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8" w:type="dxa"/>
            <w:shd w:val="clear" w:color="auto" w:fill="auto"/>
          </w:tcPr>
          <w:p w14:paraId="47A34710"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69" w:type="dxa"/>
          </w:tcPr>
          <w:p w14:paraId="5DEA11D8"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48" w:type="dxa"/>
            <w:shd w:val="clear" w:color="auto" w:fill="auto"/>
          </w:tcPr>
          <w:p w14:paraId="77BB6DEC"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5C54FC67" w14:textId="77777777" w:rsidR="00380F83" w:rsidRPr="00992D60" w:rsidRDefault="00380F83" w:rsidP="00F42038">
      <w:pPr>
        <w:rPr>
          <w:rFonts w:cs="Calibri"/>
          <w:szCs w:val="19"/>
        </w:rPr>
      </w:pPr>
    </w:p>
    <w:p w14:paraId="4363D568" w14:textId="77777777" w:rsidR="00380F83" w:rsidRDefault="00380F83" w:rsidP="00F42038">
      <w:pPr>
        <w:rPr>
          <w:szCs w:val="19"/>
          <w:lang w:val="en"/>
        </w:rPr>
      </w:pPr>
      <w:r w:rsidRPr="00992D60">
        <w:rPr>
          <w:szCs w:val="19"/>
          <w:lang w:val="en"/>
        </w:rPr>
        <w:t>Further/other measures:</w:t>
      </w:r>
    </w:p>
    <w:p w14:paraId="67FED663" w14:textId="77777777" w:rsidR="00380F83" w:rsidRDefault="00380F83" w:rsidP="00F42038">
      <w:pPr>
        <w:rPr>
          <w:szCs w:val="19"/>
          <w:lang w:val="en"/>
        </w:rPr>
      </w:pPr>
    </w:p>
    <w:p w14:paraId="36738B7A" w14:textId="77777777" w:rsidR="00380F83" w:rsidRDefault="00380F83" w:rsidP="00F42038">
      <w:pPr>
        <w:rPr>
          <w:szCs w:val="19"/>
          <w:lang w:val="en"/>
        </w:rPr>
      </w:pPr>
    </w:p>
    <w:p w14:paraId="09BA964C" w14:textId="77777777" w:rsidR="00380F83" w:rsidRPr="00992D60" w:rsidRDefault="00380F83" w:rsidP="00F42038">
      <w:pPr>
        <w:rPr>
          <w:rFonts w:cs="Calibri"/>
          <w:szCs w:val="19"/>
        </w:rPr>
      </w:pPr>
    </w:p>
    <w:p w14:paraId="5624A651" w14:textId="77777777" w:rsidR="00380F83" w:rsidRPr="00992D60" w:rsidRDefault="00380F83" w:rsidP="00380F83">
      <w:pPr>
        <w:pStyle w:val="Titel2"/>
        <w:numPr>
          <w:ilvl w:val="0"/>
          <w:numId w:val="60"/>
        </w:numPr>
        <w:tabs>
          <w:tab w:val="num" w:pos="360"/>
        </w:tabs>
      </w:pPr>
      <w:bookmarkStart w:id="34" w:name="_Toc178254256"/>
      <w:r w:rsidRPr="00992D60">
        <w:t>Integrity</w:t>
      </w:r>
      <w:bookmarkEnd w:id="34"/>
    </w:p>
    <w:p w14:paraId="570D60EB" w14:textId="77777777" w:rsidR="00380F83" w:rsidRPr="00992D60" w:rsidRDefault="00380F83" w:rsidP="00380F83">
      <w:pPr>
        <w:pStyle w:val="Heading2"/>
        <w:numPr>
          <w:ilvl w:val="1"/>
          <w:numId w:val="60"/>
        </w:numPr>
        <w:tabs>
          <w:tab w:val="num" w:pos="360"/>
          <w:tab w:val="num" w:pos="992"/>
        </w:tabs>
        <w:ind w:left="992" w:hanging="992"/>
      </w:pPr>
      <w:bookmarkStart w:id="35" w:name="_Toc178254257"/>
      <w:r w:rsidRPr="00992D60">
        <w:rPr>
          <w:lang w:val="en"/>
        </w:rPr>
        <w:t>Passing on control</w:t>
      </w:r>
      <w:bookmarkEnd w:id="35"/>
    </w:p>
    <w:p w14:paraId="374BFC00" w14:textId="77777777" w:rsidR="00380F83" w:rsidRPr="00174558" w:rsidRDefault="00380F83" w:rsidP="00F42038">
      <w:pPr>
        <w:rPr>
          <w:rFonts w:cs="Calibri"/>
          <w:i/>
          <w:szCs w:val="19"/>
          <w:lang w:val="en-US"/>
        </w:rPr>
      </w:pPr>
      <w:r w:rsidRPr="00992D60">
        <w:rPr>
          <w:i/>
          <w:szCs w:val="19"/>
          <w:lang w:val="en"/>
        </w:rPr>
        <w:t>measures to ensure that personal data cannot be read, copied, altered or removed without authorisation during electronic transmission or transport or storage on data carriers, and that it is possible to verify and establish to which entities personal data are intended to be transferred by data transmission facilities. To ensure confidentiality in electronic data transmission, e.g. encryption techniques and virtual private networks can be used. Measures for data carrier transport or data transfer are transport containers with locking devices and regulations for data protection-compliant destruction of data carriers.</w:t>
      </w:r>
    </w:p>
    <w:p w14:paraId="790F63AA" w14:textId="77777777" w:rsidR="00380F83" w:rsidRPr="00174558" w:rsidRDefault="00380F83"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103"/>
        <w:gridCol w:w="469"/>
        <w:gridCol w:w="4163"/>
      </w:tblGrid>
      <w:tr w:rsidR="00380F83" w:rsidRPr="00992D60" w14:paraId="5F9CFACA" w14:textId="77777777" w:rsidTr="006002D7">
        <w:trPr>
          <w:cantSplit/>
        </w:trPr>
        <w:tc>
          <w:tcPr>
            <w:tcW w:w="4572" w:type="dxa"/>
            <w:gridSpan w:val="2"/>
          </w:tcPr>
          <w:p w14:paraId="5E6F5E87" w14:textId="77777777" w:rsidR="00380F83" w:rsidRPr="00992D60" w:rsidRDefault="00380F83" w:rsidP="006002D7">
            <w:pPr>
              <w:rPr>
                <w:rFonts w:cs="Calibri"/>
                <w:b/>
                <w:szCs w:val="19"/>
              </w:rPr>
            </w:pPr>
            <w:r w:rsidRPr="00992D60">
              <w:rPr>
                <w:b/>
                <w:szCs w:val="19"/>
                <w:lang w:val="en"/>
              </w:rPr>
              <w:t>Technical measures</w:t>
            </w:r>
          </w:p>
        </w:tc>
        <w:tc>
          <w:tcPr>
            <w:tcW w:w="4632" w:type="dxa"/>
            <w:gridSpan w:val="2"/>
          </w:tcPr>
          <w:p w14:paraId="718A3EED" w14:textId="77777777" w:rsidR="00380F83" w:rsidRPr="00992D60" w:rsidRDefault="00380F83" w:rsidP="006002D7">
            <w:pPr>
              <w:rPr>
                <w:rFonts w:cs="Calibri"/>
                <w:b/>
                <w:szCs w:val="19"/>
              </w:rPr>
            </w:pPr>
            <w:r w:rsidRPr="00992D60">
              <w:rPr>
                <w:b/>
                <w:szCs w:val="19"/>
                <w:lang w:val="en"/>
              </w:rPr>
              <w:t>Organizational measures</w:t>
            </w:r>
          </w:p>
        </w:tc>
      </w:tr>
      <w:tr w:rsidR="00380F83" w:rsidRPr="002F6EA4" w14:paraId="37F4F0A8" w14:textId="77777777" w:rsidTr="006002D7">
        <w:trPr>
          <w:cantSplit/>
        </w:trPr>
        <w:tc>
          <w:tcPr>
            <w:tcW w:w="469" w:type="dxa"/>
          </w:tcPr>
          <w:p w14:paraId="244DF86B"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5E3FDCF6" w14:textId="77777777" w:rsidR="00380F83" w:rsidRPr="00992D60" w:rsidRDefault="00380F83" w:rsidP="006002D7">
            <w:pPr>
              <w:rPr>
                <w:rFonts w:cs="Calibri"/>
                <w:szCs w:val="19"/>
              </w:rPr>
            </w:pPr>
            <w:r w:rsidRPr="00992D60">
              <w:rPr>
                <w:szCs w:val="19"/>
                <w:lang w:val="en"/>
              </w:rPr>
              <w:t>Encryption of data</w:t>
            </w:r>
          </w:p>
        </w:tc>
        <w:tc>
          <w:tcPr>
            <w:tcW w:w="469" w:type="dxa"/>
          </w:tcPr>
          <w:p w14:paraId="530CBD21"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2AC08D2E" w14:textId="77777777" w:rsidR="00380F83" w:rsidRPr="00174558" w:rsidRDefault="00380F83" w:rsidP="006002D7">
            <w:pPr>
              <w:rPr>
                <w:rFonts w:cs="Calibri"/>
                <w:szCs w:val="19"/>
                <w:lang w:val="en-US"/>
              </w:rPr>
            </w:pPr>
            <w:r w:rsidRPr="00992D60">
              <w:rPr>
                <w:szCs w:val="19"/>
                <w:lang w:val="en"/>
              </w:rPr>
              <w:t>Documentation of the data recipients as well as the duration of the planned transfer or the deletion periods</w:t>
            </w:r>
          </w:p>
        </w:tc>
      </w:tr>
      <w:tr w:rsidR="00380F83" w:rsidRPr="00992D60" w14:paraId="68ADB6F4" w14:textId="77777777" w:rsidTr="006002D7">
        <w:trPr>
          <w:cantSplit/>
        </w:trPr>
        <w:tc>
          <w:tcPr>
            <w:tcW w:w="469" w:type="dxa"/>
          </w:tcPr>
          <w:p w14:paraId="4AC139CB"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71D2F5A3" w14:textId="77777777" w:rsidR="00380F83" w:rsidRPr="00992D60" w:rsidRDefault="00380F83" w:rsidP="006002D7">
            <w:pPr>
              <w:rPr>
                <w:rFonts w:cs="Calibri"/>
                <w:szCs w:val="19"/>
              </w:rPr>
            </w:pPr>
            <w:r w:rsidRPr="00992D60">
              <w:rPr>
                <w:szCs w:val="19"/>
                <w:lang w:val="en"/>
              </w:rPr>
              <w:t>Use of VPN</w:t>
            </w:r>
          </w:p>
        </w:tc>
        <w:tc>
          <w:tcPr>
            <w:tcW w:w="469" w:type="dxa"/>
          </w:tcPr>
          <w:p w14:paraId="452666B3"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6D3EBDDC" w14:textId="77777777" w:rsidR="00380F83" w:rsidRPr="00174558" w:rsidRDefault="00380F83" w:rsidP="006002D7">
            <w:pPr>
              <w:rPr>
                <w:rFonts w:cs="Calibri"/>
                <w:szCs w:val="19"/>
                <w:lang w:val="en-US"/>
              </w:rPr>
            </w:pPr>
            <w:r w:rsidRPr="00992D60">
              <w:rPr>
                <w:szCs w:val="19"/>
                <w:lang w:val="en"/>
              </w:rPr>
              <w:t>Overview of regular call-off and</w:t>
            </w:r>
          </w:p>
          <w:p w14:paraId="1B06A326" w14:textId="77777777" w:rsidR="00380F83" w:rsidRPr="00992D60" w:rsidRDefault="00380F83" w:rsidP="006002D7">
            <w:pPr>
              <w:rPr>
                <w:rFonts w:cs="Calibri"/>
                <w:szCs w:val="19"/>
              </w:rPr>
            </w:pPr>
            <w:r w:rsidRPr="00992D60">
              <w:rPr>
                <w:szCs w:val="19"/>
                <w:lang w:val="en"/>
              </w:rPr>
              <w:t>Submission operations</w:t>
            </w:r>
          </w:p>
        </w:tc>
      </w:tr>
      <w:tr w:rsidR="00380F83" w:rsidRPr="002F6EA4" w14:paraId="6245F83E" w14:textId="77777777" w:rsidTr="006002D7">
        <w:trPr>
          <w:cantSplit/>
        </w:trPr>
        <w:tc>
          <w:tcPr>
            <w:tcW w:w="469" w:type="dxa"/>
          </w:tcPr>
          <w:p w14:paraId="6B5099C9"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0E28AA7C" w14:textId="77777777" w:rsidR="00380F83" w:rsidRPr="00174558" w:rsidRDefault="00380F83" w:rsidP="006002D7">
            <w:pPr>
              <w:rPr>
                <w:rFonts w:cs="Calibri"/>
                <w:szCs w:val="19"/>
                <w:lang w:val="en-US"/>
              </w:rPr>
            </w:pPr>
            <w:r w:rsidRPr="00992D60">
              <w:rPr>
                <w:szCs w:val="19"/>
                <w:lang w:val="en"/>
              </w:rPr>
              <w:t>Logging of accesses and retrievals</w:t>
            </w:r>
          </w:p>
        </w:tc>
        <w:tc>
          <w:tcPr>
            <w:tcW w:w="469" w:type="dxa"/>
          </w:tcPr>
          <w:p w14:paraId="49211144"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14A03CB7" w14:textId="77777777" w:rsidR="00380F83" w:rsidRPr="00174558" w:rsidRDefault="00380F83" w:rsidP="006002D7">
            <w:pPr>
              <w:rPr>
                <w:rFonts w:cs="Calibri"/>
                <w:szCs w:val="19"/>
                <w:lang w:val="en-US"/>
              </w:rPr>
            </w:pPr>
            <w:r w:rsidRPr="00992D60">
              <w:rPr>
                <w:szCs w:val="19"/>
                <w:lang w:val="en"/>
              </w:rPr>
              <w:t>Disclosure in anonymized or pseudonymized form</w:t>
            </w:r>
          </w:p>
        </w:tc>
      </w:tr>
      <w:tr w:rsidR="00380F83" w:rsidRPr="002F6EA4" w14:paraId="28682F8E" w14:textId="77777777" w:rsidTr="006002D7">
        <w:trPr>
          <w:cantSplit/>
        </w:trPr>
        <w:tc>
          <w:tcPr>
            <w:tcW w:w="469" w:type="dxa"/>
          </w:tcPr>
          <w:p w14:paraId="31515278"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17D5874F" w14:textId="77777777" w:rsidR="00380F83" w:rsidRPr="00992D60" w:rsidRDefault="00380F83" w:rsidP="006002D7">
            <w:pPr>
              <w:rPr>
                <w:rFonts w:cs="Calibri"/>
                <w:szCs w:val="19"/>
              </w:rPr>
            </w:pPr>
            <w:r w:rsidRPr="00992D60">
              <w:rPr>
                <w:szCs w:val="19"/>
                <w:lang w:val="en"/>
              </w:rPr>
              <w:t>Safe transport containers</w:t>
            </w:r>
          </w:p>
        </w:tc>
        <w:tc>
          <w:tcPr>
            <w:tcW w:w="469" w:type="dxa"/>
          </w:tcPr>
          <w:p w14:paraId="75B4A0A3"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2D837D3C" w14:textId="77777777" w:rsidR="00380F83" w:rsidRPr="00174558" w:rsidRDefault="00380F83" w:rsidP="006002D7">
            <w:pPr>
              <w:rPr>
                <w:rFonts w:cs="Calibri"/>
                <w:szCs w:val="19"/>
                <w:lang w:val="en-US"/>
              </w:rPr>
            </w:pPr>
            <w:r w:rsidRPr="00992D60">
              <w:rPr>
                <w:szCs w:val="19"/>
                <w:lang w:val="en"/>
              </w:rPr>
              <w:t>Care in the selection of transport personnel and vehicles</w:t>
            </w:r>
          </w:p>
        </w:tc>
      </w:tr>
      <w:tr w:rsidR="00380F83" w:rsidRPr="00992D60" w14:paraId="2C0DE93D" w14:textId="77777777" w:rsidTr="006002D7">
        <w:trPr>
          <w:cantSplit/>
        </w:trPr>
        <w:tc>
          <w:tcPr>
            <w:tcW w:w="469" w:type="dxa"/>
          </w:tcPr>
          <w:p w14:paraId="3FF51C60"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394E54C9" w14:textId="77777777" w:rsidR="00380F83" w:rsidRPr="00174558" w:rsidRDefault="00380F83" w:rsidP="006002D7">
            <w:pPr>
              <w:rPr>
                <w:rFonts w:cs="Calibri"/>
                <w:szCs w:val="19"/>
                <w:lang w:val="en-US"/>
              </w:rPr>
            </w:pPr>
            <w:r w:rsidRPr="00992D60">
              <w:rPr>
                <w:szCs w:val="19"/>
                <w:lang w:val="en"/>
              </w:rPr>
              <w:t>Deployment via encrypted connections such as sftp, https</w:t>
            </w:r>
          </w:p>
        </w:tc>
        <w:tc>
          <w:tcPr>
            <w:tcW w:w="469" w:type="dxa"/>
          </w:tcPr>
          <w:p w14:paraId="0D17688E"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5612D8A4" w14:textId="77777777" w:rsidR="00380F83" w:rsidRPr="00992D60" w:rsidRDefault="00380F83" w:rsidP="006002D7">
            <w:pPr>
              <w:rPr>
                <w:rFonts w:cs="Calibri"/>
                <w:szCs w:val="19"/>
              </w:rPr>
            </w:pPr>
            <w:r w:rsidRPr="00992D60">
              <w:rPr>
                <w:szCs w:val="19"/>
                <w:lang w:val="en"/>
              </w:rPr>
              <w:t>Personal handover with protocol</w:t>
            </w:r>
          </w:p>
        </w:tc>
      </w:tr>
      <w:tr w:rsidR="00380F83" w:rsidRPr="00992D60" w14:paraId="60CD414A" w14:textId="77777777" w:rsidTr="006002D7">
        <w:trPr>
          <w:cantSplit/>
        </w:trPr>
        <w:tc>
          <w:tcPr>
            <w:tcW w:w="469" w:type="dxa"/>
          </w:tcPr>
          <w:p w14:paraId="2CB9A4F3"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68F9C54F" w14:textId="77777777" w:rsidR="00380F83" w:rsidRPr="00992D60" w:rsidRDefault="00380F83" w:rsidP="006002D7">
            <w:pPr>
              <w:rPr>
                <w:rFonts w:cs="Calibri"/>
                <w:szCs w:val="19"/>
              </w:rPr>
            </w:pPr>
            <w:r w:rsidRPr="00992D60">
              <w:rPr>
                <w:szCs w:val="19"/>
                <w:lang w:val="en"/>
              </w:rPr>
              <w:t>Use of signature procedures</w:t>
            </w:r>
          </w:p>
        </w:tc>
        <w:tc>
          <w:tcPr>
            <w:tcW w:w="469" w:type="dxa"/>
          </w:tcPr>
          <w:p w14:paraId="51134908"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6BE58FDF" w14:textId="77777777" w:rsidR="00380F83" w:rsidRPr="00992D60" w:rsidRDefault="00380F83" w:rsidP="006002D7">
            <w:pPr>
              <w:rPr>
                <w:rFonts w:cs="Calibri"/>
                <w:szCs w:val="19"/>
              </w:rPr>
            </w:pPr>
            <w:r w:rsidRPr="00992D60">
              <w:rPr>
                <w:szCs w:val="19"/>
                <w:lang w:val="en"/>
              </w:rPr>
              <w:t>Choosing a reliable transporter</w:t>
            </w:r>
          </w:p>
        </w:tc>
      </w:tr>
      <w:tr w:rsidR="00380F83" w:rsidRPr="00992D60" w14:paraId="297E8768" w14:textId="77777777" w:rsidTr="006002D7">
        <w:trPr>
          <w:cantSplit/>
        </w:trPr>
        <w:tc>
          <w:tcPr>
            <w:tcW w:w="469" w:type="dxa"/>
          </w:tcPr>
          <w:p w14:paraId="3D4EA7A6"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0D825723"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69" w:type="dxa"/>
          </w:tcPr>
          <w:p w14:paraId="5C55864C"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580DEE5F"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39AB2664" w14:textId="77777777" w:rsidTr="006002D7">
        <w:trPr>
          <w:cantSplit/>
        </w:trPr>
        <w:tc>
          <w:tcPr>
            <w:tcW w:w="469" w:type="dxa"/>
          </w:tcPr>
          <w:p w14:paraId="761D72E6"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62CDE4C1"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69" w:type="dxa"/>
          </w:tcPr>
          <w:p w14:paraId="0FCD9C0E"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5DE873B1"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75ECA30A" w14:textId="77777777" w:rsidR="00380F83" w:rsidRPr="00992D60" w:rsidRDefault="00380F83" w:rsidP="00F42038">
      <w:pPr>
        <w:rPr>
          <w:rFonts w:cs="Calibri"/>
          <w:szCs w:val="19"/>
        </w:rPr>
      </w:pPr>
    </w:p>
    <w:p w14:paraId="1237B93C" w14:textId="77777777" w:rsidR="00380F83" w:rsidRDefault="00380F83" w:rsidP="00F42038">
      <w:pPr>
        <w:rPr>
          <w:szCs w:val="19"/>
          <w:lang w:val="en"/>
        </w:rPr>
      </w:pPr>
      <w:r w:rsidRPr="00992D60">
        <w:rPr>
          <w:szCs w:val="19"/>
          <w:lang w:val="en"/>
        </w:rPr>
        <w:t>Further/other measures:</w:t>
      </w:r>
    </w:p>
    <w:p w14:paraId="7EC9FD59" w14:textId="77777777" w:rsidR="00380F83" w:rsidRDefault="00380F83" w:rsidP="00F42038">
      <w:pPr>
        <w:rPr>
          <w:rFonts w:cs="Calibri"/>
          <w:szCs w:val="19"/>
        </w:rPr>
      </w:pPr>
    </w:p>
    <w:p w14:paraId="26093545" w14:textId="77777777" w:rsidR="00380F83" w:rsidRPr="00992D60" w:rsidRDefault="00380F83" w:rsidP="00F42038">
      <w:pPr>
        <w:rPr>
          <w:rFonts w:cs="Calibri"/>
          <w:szCs w:val="19"/>
        </w:rPr>
      </w:pPr>
    </w:p>
    <w:p w14:paraId="4A4D6E4F" w14:textId="77777777" w:rsidR="00380F83" w:rsidRPr="00992D60" w:rsidRDefault="00380F83" w:rsidP="00380F83">
      <w:pPr>
        <w:pStyle w:val="Heading2"/>
        <w:numPr>
          <w:ilvl w:val="1"/>
          <w:numId w:val="60"/>
        </w:numPr>
        <w:tabs>
          <w:tab w:val="num" w:pos="360"/>
          <w:tab w:val="num" w:pos="992"/>
        </w:tabs>
        <w:ind w:left="992" w:hanging="992"/>
      </w:pPr>
      <w:bookmarkStart w:id="36" w:name="_Toc178254258"/>
      <w:r w:rsidRPr="00992D60">
        <w:rPr>
          <w:lang w:val="en"/>
        </w:rPr>
        <w:lastRenderedPageBreak/>
        <w:t>Input control</w:t>
      </w:r>
      <w:bookmarkEnd w:id="36"/>
    </w:p>
    <w:p w14:paraId="178DA92A" w14:textId="77777777" w:rsidR="00380F83" w:rsidRPr="00174558" w:rsidRDefault="00380F83" w:rsidP="00F42038">
      <w:pPr>
        <w:rPr>
          <w:rFonts w:cs="Calibri"/>
          <w:i/>
          <w:szCs w:val="19"/>
          <w:lang w:val="en-US"/>
        </w:rPr>
      </w:pPr>
      <w:r w:rsidRPr="00992D60">
        <w:rPr>
          <w:i/>
          <w:szCs w:val="19"/>
          <w:lang w:val="en"/>
        </w:rPr>
        <w:t>Measures to ensure that it can be subsequently checked and determined whether and by whom personal data has been entered, changed or removed from data processing systems. Input control is achieved through logging, which can take place at different levels (e.g. operating system, network, firewall, database, application). It must also be clarified which data is logged, who has access to logs, by whom and on what occasion/time they are checked, how long storage is required and when the logs are deleted.</w:t>
      </w:r>
    </w:p>
    <w:p w14:paraId="309F6948" w14:textId="77777777" w:rsidR="00380F83" w:rsidRPr="00174558" w:rsidRDefault="00380F83"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64"/>
        <w:gridCol w:w="469"/>
        <w:gridCol w:w="4202"/>
      </w:tblGrid>
      <w:tr w:rsidR="00380F83" w:rsidRPr="00992D60" w14:paraId="47383D5A" w14:textId="77777777" w:rsidTr="006002D7">
        <w:trPr>
          <w:cantSplit/>
        </w:trPr>
        <w:tc>
          <w:tcPr>
            <w:tcW w:w="4519" w:type="dxa"/>
            <w:gridSpan w:val="2"/>
          </w:tcPr>
          <w:p w14:paraId="6E96AB65" w14:textId="77777777" w:rsidR="00380F83" w:rsidRPr="00992D60" w:rsidRDefault="00380F83" w:rsidP="006002D7">
            <w:pPr>
              <w:rPr>
                <w:rFonts w:cs="Calibri"/>
                <w:b/>
                <w:szCs w:val="19"/>
              </w:rPr>
            </w:pPr>
            <w:r w:rsidRPr="00992D60">
              <w:rPr>
                <w:b/>
                <w:szCs w:val="19"/>
                <w:lang w:val="en"/>
              </w:rPr>
              <w:t>Technical measures</w:t>
            </w:r>
          </w:p>
        </w:tc>
        <w:tc>
          <w:tcPr>
            <w:tcW w:w="4655" w:type="dxa"/>
            <w:gridSpan w:val="2"/>
          </w:tcPr>
          <w:p w14:paraId="253A4365" w14:textId="77777777" w:rsidR="00380F83" w:rsidRPr="00992D60" w:rsidRDefault="00380F83" w:rsidP="006002D7">
            <w:pPr>
              <w:rPr>
                <w:rFonts w:cs="Calibri"/>
                <w:b/>
                <w:szCs w:val="19"/>
              </w:rPr>
            </w:pPr>
            <w:r w:rsidRPr="00992D60">
              <w:rPr>
                <w:b/>
                <w:szCs w:val="19"/>
                <w:lang w:val="en"/>
              </w:rPr>
              <w:t>Organizational measures</w:t>
            </w:r>
          </w:p>
        </w:tc>
      </w:tr>
      <w:tr w:rsidR="00380F83" w:rsidRPr="002F6EA4" w14:paraId="420BCD9B" w14:textId="77777777" w:rsidTr="006002D7">
        <w:trPr>
          <w:cantSplit/>
        </w:trPr>
        <w:tc>
          <w:tcPr>
            <w:tcW w:w="448" w:type="dxa"/>
          </w:tcPr>
          <w:p w14:paraId="5396805C"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4FC71B05" w14:textId="77777777" w:rsidR="00380F83" w:rsidRPr="00174558" w:rsidRDefault="00380F83" w:rsidP="006002D7">
            <w:pPr>
              <w:rPr>
                <w:rFonts w:cs="Calibri"/>
                <w:szCs w:val="19"/>
                <w:lang w:val="en-US"/>
              </w:rPr>
            </w:pPr>
            <w:r w:rsidRPr="00992D60">
              <w:rPr>
                <w:szCs w:val="19"/>
                <w:lang w:val="en"/>
              </w:rPr>
              <w:t>Technical logging of the entry, modification and deletion of data</w:t>
            </w:r>
          </w:p>
        </w:tc>
        <w:tc>
          <w:tcPr>
            <w:tcW w:w="447" w:type="dxa"/>
          </w:tcPr>
          <w:p w14:paraId="2464613D"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39F33382" w14:textId="77777777" w:rsidR="00380F83" w:rsidRPr="00174558" w:rsidRDefault="00380F83" w:rsidP="006002D7">
            <w:pPr>
              <w:rPr>
                <w:rFonts w:cs="Calibri"/>
                <w:szCs w:val="19"/>
                <w:lang w:val="en-US"/>
              </w:rPr>
            </w:pPr>
            <w:r w:rsidRPr="00992D60">
              <w:rPr>
                <w:szCs w:val="19"/>
                <w:lang w:val="en"/>
              </w:rPr>
              <w:t>Overview of which programs can be used to enter, change or delete which data</w:t>
            </w:r>
          </w:p>
        </w:tc>
      </w:tr>
      <w:tr w:rsidR="00380F83" w:rsidRPr="002F6EA4" w14:paraId="0768BBCE" w14:textId="77777777" w:rsidTr="006002D7">
        <w:trPr>
          <w:cantSplit/>
        </w:trPr>
        <w:tc>
          <w:tcPr>
            <w:tcW w:w="448" w:type="dxa"/>
          </w:tcPr>
          <w:p w14:paraId="59DB82CE"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55360E53" w14:textId="77777777" w:rsidR="00380F83" w:rsidRPr="00174558" w:rsidRDefault="00380F83" w:rsidP="006002D7">
            <w:pPr>
              <w:rPr>
                <w:rFonts w:cs="Calibri"/>
                <w:szCs w:val="19"/>
                <w:lang w:val="en-US"/>
              </w:rPr>
            </w:pPr>
            <w:r w:rsidRPr="00992D60">
              <w:rPr>
                <w:szCs w:val="19"/>
                <w:lang w:val="en"/>
              </w:rPr>
              <w:t>Manual or automated control of logs</w:t>
            </w:r>
          </w:p>
        </w:tc>
        <w:tc>
          <w:tcPr>
            <w:tcW w:w="447" w:type="dxa"/>
          </w:tcPr>
          <w:p w14:paraId="15D058CD"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74EB715C" w14:textId="77777777" w:rsidR="00380F83" w:rsidRPr="00174558" w:rsidRDefault="00380F83" w:rsidP="006002D7">
            <w:pPr>
              <w:rPr>
                <w:rFonts w:cs="Calibri"/>
                <w:szCs w:val="19"/>
                <w:lang w:val="en-US"/>
              </w:rPr>
            </w:pPr>
            <w:r w:rsidRPr="00992D60">
              <w:rPr>
                <w:szCs w:val="19"/>
                <w:lang w:val="en"/>
              </w:rPr>
              <w:t>Traceability of input, modification and deletion of data by individual user names (not user groups)</w:t>
            </w:r>
          </w:p>
        </w:tc>
      </w:tr>
      <w:tr w:rsidR="00380F83" w:rsidRPr="002F6EA4" w14:paraId="7F676DFD" w14:textId="77777777" w:rsidTr="006002D7">
        <w:trPr>
          <w:cantSplit/>
        </w:trPr>
        <w:tc>
          <w:tcPr>
            <w:tcW w:w="448" w:type="dxa"/>
          </w:tcPr>
          <w:p w14:paraId="57F9782B"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1883FB84" w14:textId="77777777" w:rsidR="00380F83" w:rsidRPr="00992D60" w:rsidRDefault="00380F83" w:rsidP="006002D7">
            <w:pPr>
              <w:rPr>
                <w:rFonts w:cs="Calibri"/>
                <w:szCs w:val="19"/>
              </w:rPr>
            </w:pPr>
            <w:r w:rsidRPr="00992D60">
              <w:rPr>
                <w:szCs w:val="19"/>
                <w:lang w:val="en"/>
              </w:rPr>
              <w:t>Logging of administrator activities</w:t>
            </w:r>
          </w:p>
        </w:tc>
        <w:tc>
          <w:tcPr>
            <w:tcW w:w="447" w:type="dxa"/>
          </w:tcPr>
          <w:p w14:paraId="1A54AE07"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3DA5096D" w14:textId="77777777" w:rsidR="00380F83" w:rsidRPr="00174558" w:rsidRDefault="00380F83" w:rsidP="006002D7">
            <w:pPr>
              <w:rPr>
                <w:rFonts w:cs="Calibri"/>
                <w:szCs w:val="19"/>
                <w:lang w:val="en-US"/>
              </w:rPr>
            </w:pPr>
            <w:r w:rsidRPr="00992D60">
              <w:rPr>
                <w:szCs w:val="19"/>
                <w:lang w:val="en"/>
              </w:rPr>
              <w:t>Assignment of rights to enter, change and delete data on the basis of an authorization concept</w:t>
            </w:r>
          </w:p>
        </w:tc>
      </w:tr>
      <w:tr w:rsidR="00380F83" w:rsidRPr="002F6EA4" w14:paraId="0B6A86BE" w14:textId="77777777" w:rsidTr="006002D7">
        <w:trPr>
          <w:cantSplit/>
        </w:trPr>
        <w:tc>
          <w:tcPr>
            <w:tcW w:w="448" w:type="dxa"/>
          </w:tcPr>
          <w:p w14:paraId="3DF3897B"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42EE1637" w14:textId="77777777" w:rsidR="00380F83" w:rsidRPr="00174558" w:rsidRDefault="00380F83" w:rsidP="006002D7">
            <w:pPr>
              <w:rPr>
                <w:rFonts w:cs="Calibri"/>
                <w:szCs w:val="19"/>
                <w:lang w:val="en-US"/>
              </w:rPr>
            </w:pPr>
            <w:r w:rsidRPr="00992D60">
              <w:rPr>
                <w:szCs w:val="19"/>
                <w:lang w:val="en"/>
              </w:rPr>
              <w:t>Protection of log data against loss or alteration</w:t>
            </w:r>
          </w:p>
        </w:tc>
        <w:tc>
          <w:tcPr>
            <w:tcW w:w="447" w:type="dxa"/>
          </w:tcPr>
          <w:p w14:paraId="42D7105A"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4F9B1467" w14:textId="77777777" w:rsidR="00380F83" w:rsidRPr="00174558" w:rsidRDefault="00380F83" w:rsidP="006002D7">
            <w:pPr>
              <w:rPr>
                <w:rFonts w:cs="Calibri"/>
                <w:szCs w:val="19"/>
                <w:lang w:val="en-US"/>
              </w:rPr>
            </w:pPr>
            <w:r w:rsidRPr="00992D60">
              <w:rPr>
                <w:szCs w:val="19"/>
                <w:lang w:val="en"/>
              </w:rPr>
              <w:t>Retention of forms from which data has been transferred to automated processing</w:t>
            </w:r>
          </w:p>
        </w:tc>
      </w:tr>
      <w:tr w:rsidR="00380F83" w:rsidRPr="00992D60" w14:paraId="58D8763F" w14:textId="77777777" w:rsidTr="006002D7">
        <w:trPr>
          <w:cantSplit/>
        </w:trPr>
        <w:tc>
          <w:tcPr>
            <w:tcW w:w="448" w:type="dxa"/>
          </w:tcPr>
          <w:p w14:paraId="10BFD9E7"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2B173335"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34144C40"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09BDFE7B" w14:textId="77777777" w:rsidR="00380F83" w:rsidRPr="00992D60" w:rsidRDefault="00380F83" w:rsidP="006002D7">
            <w:pPr>
              <w:rPr>
                <w:rFonts w:cs="Calibri"/>
                <w:szCs w:val="19"/>
              </w:rPr>
            </w:pPr>
            <w:r w:rsidRPr="00992D60">
              <w:rPr>
                <w:szCs w:val="19"/>
                <w:lang w:val="en"/>
              </w:rPr>
              <w:t>Clear responsibilities for deletions</w:t>
            </w:r>
          </w:p>
        </w:tc>
      </w:tr>
      <w:tr w:rsidR="00380F83" w:rsidRPr="00992D60" w14:paraId="6D9C19AB" w14:textId="77777777" w:rsidTr="006002D7">
        <w:trPr>
          <w:cantSplit/>
        </w:trPr>
        <w:tc>
          <w:tcPr>
            <w:tcW w:w="448" w:type="dxa"/>
          </w:tcPr>
          <w:p w14:paraId="033D2642"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5BF15D82"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559D3286"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0AA8178C"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18919DB9" w14:textId="77777777" w:rsidR="00380F83" w:rsidRPr="00992D60" w:rsidRDefault="00380F83" w:rsidP="00F42038">
      <w:pPr>
        <w:rPr>
          <w:rFonts w:cs="Calibri"/>
          <w:szCs w:val="19"/>
        </w:rPr>
      </w:pPr>
    </w:p>
    <w:p w14:paraId="255C8B90" w14:textId="77777777" w:rsidR="00380F83" w:rsidRPr="00992D60" w:rsidRDefault="00380F83" w:rsidP="00F42038">
      <w:pPr>
        <w:rPr>
          <w:rFonts w:cs="Calibri"/>
          <w:szCs w:val="19"/>
        </w:rPr>
      </w:pPr>
      <w:r w:rsidRPr="00992D60">
        <w:rPr>
          <w:szCs w:val="19"/>
          <w:lang w:val="en"/>
        </w:rPr>
        <w:t>Further/other measures:</w:t>
      </w:r>
    </w:p>
    <w:p w14:paraId="6A62E67B" w14:textId="77777777" w:rsidR="00380F83" w:rsidRDefault="00380F83" w:rsidP="00F42038"/>
    <w:p w14:paraId="6F30EE59" w14:textId="77777777" w:rsidR="00380F83" w:rsidRPr="00992D60" w:rsidRDefault="00380F83" w:rsidP="00F42038"/>
    <w:p w14:paraId="4334BB3A" w14:textId="77777777" w:rsidR="00380F83" w:rsidRPr="00992D60" w:rsidRDefault="00380F83" w:rsidP="00380F83">
      <w:pPr>
        <w:pStyle w:val="Heading1"/>
        <w:numPr>
          <w:ilvl w:val="0"/>
          <w:numId w:val="60"/>
        </w:numPr>
        <w:tabs>
          <w:tab w:val="num" w:pos="360"/>
        </w:tabs>
      </w:pPr>
      <w:bookmarkStart w:id="37" w:name="_Toc178254259"/>
      <w:r w:rsidRPr="00992D60">
        <w:t>Availability and resilience</w:t>
      </w:r>
      <w:bookmarkEnd w:id="37"/>
    </w:p>
    <w:p w14:paraId="58FF7350" w14:textId="77777777" w:rsidR="00380F83" w:rsidRPr="00992D60" w:rsidRDefault="00380F83" w:rsidP="00380F83">
      <w:pPr>
        <w:pStyle w:val="Heading2"/>
        <w:numPr>
          <w:ilvl w:val="1"/>
          <w:numId w:val="60"/>
        </w:numPr>
        <w:tabs>
          <w:tab w:val="num" w:pos="360"/>
          <w:tab w:val="num" w:pos="992"/>
        </w:tabs>
        <w:ind w:left="992" w:hanging="992"/>
      </w:pPr>
      <w:bookmarkStart w:id="38" w:name="_Toc178254260"/>
      <w:r w:rsidRPr="00992D60">
        <w:rPr>
          <w:lang w:val="en"/>
        </w:rPr>
        <w:t>Availability check</w:t>
      </w:r>
      <w:bookmarkEnd w:id="38"/>
    </w:p>
    <w:p w14:paraId="5AF7BCB2" w14:textId="77777777" w:rsidR="00380F83" w:rsidRPr="00174558" w:rsidRDefault="00380F83" w:rsidP="00F42038">
      <w:pPr>
        <w:rPr>
          <w:rFonts w:cs="Calibri"/>
          <w:i/>
          <w:szCs w:val="19"/>
          <w:lang w:val="en-US"/>
        </w:rPr>
      </w:pPr>
      <w:r w:rsidRPr="00992D60">
        <w:rPr>
          <w:i/>
          <w:szCs w:val="19"/>
          <w:lang w:val="en"/>
        </w:rPr>
        <w:t>Measures to ensure that personal data is protected against accidental destruction or loss. This involves topics such as an uninterruptible power supply, air conditioning, fire protection, data backups, secure storage of data carriers, virus protection, raid systems, disk mirroring, etc.</w:t>
      </w:r>
    </w:p>
    <w:p w14:paraId="6D0EE36F" w14:textId="77777777" w:rsidR="00380F83" w:rsidRPr="00174558" w:rsidRDefault="00380F83"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4084"/>
        <w:gridCol w:w="426"/>
        <w:gridCol w:w="4217"/>
      </w:tblGrid>
      <w:tr w:rsidR="00380F83" w:rsidRPr="00992D60" w14:paraId="019DEE06" w14:textId="77777777" w:rsidTr="006002D7">
        <w:trPr>
          <w:cantSplit/>
        </w:trPr>
        <w:tc>
          <w:tcPr>
            <w:tcW w:w="4531" w:type="dxa"/>
            <w:gridSpan w:val="2"/>
          </w:tcPr>
          <w:p w14:paraId="6F38134E" w14:textId="77777777" w:rsidR="00380F83" w:rsidRPr="00992D60" w:rsidRDefault="00380F83" w:rsidP="006002D7">
            <w:pPr>
              <w:rPr>
                <w:rFonts w:cs="Calibri"/>
                <w:b/>
                <w:szCs w:val="19"/>
              </w:rPr>
            </w:pPr>
            <w:r w:rsidRPr="00992D60">
              <w:rPr>
                <w:b/>
                <w:szCs w:val="19"/>
                <w:lang w:val="en"/>
              </w:rPr>
              <w:t>Technical measures</w:t>
            </w:r>
          </w:p>
        </w:tc>
        <w:tc>
          <w:tcPr>
            <w:tcW w:w="4643" w:type="dxa"/>
            <w:gridSpan w:val="2"/>
          </w:tcPr>
          <w:p w14:paraId="55498C73" w14:textId="77777777" w:rsidR="00380F83" w:rsidRPr="00992D60" w:rsidRDefault="00380F83" w:rsidP="006002D7">
            <w:pPr>
              <w:rPr>
                <w:rFonts w:cs="Calibri"/>
                <w:b/>
                <w:szCs w:val="19"/>
              </w:rPr>
            </w:pPr>
            <w:r w:rsidRPr="00992D60">
              <w:rPr>
                <w:b/>
                <w:szCs w:val="19"/>
                <w:lang w:val="en"/>
              </w:rPr>
              <w:t>Organizational measures</w:t>
            </w:r>
          </w:p>
        </w:tc>
      </w:tr>
      <w:tr w:rsidR="00380F83" w:rsidRPr="00992D60" w14:paraId="3D732F0D" w14:textId="77777777" w:rsidTr="006002D7">
        <w:trPr>
          <w:cantSplit/>
        </w:trPr>
        <w:tc>
          <w:tcPr>
            <w:tcW w:w="447" w:type="dxa"/>
          </w:tcPr>
          <w:p w14:paraId="22C11248"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63E70D2D" w14:textId="77777777" w:rsidR="00380F83" w:rsidRPr="00174558" w:rsidRDefault="00380F83" w:rsidP="006002D7">
            <w:pPr>
              <w:rPr>
                <w:rFonts w:cs="Calibri"/>
                <w:szCs w:val="19"/>
                <w:lang w:val="en-US"/>
              </w:rPr>
            </w:pPr>
            <w:r w:rsidRPr="00992D60">
              <w:rPr>
                <w:szCs w:val="19"/>
                <w:lang w:val="en"/>
              </w:rPr>
              <w:t>Fire and smoke detection systems</w:t>
            </w:r>
          </w:p>
        </w:tc>
        <w:tc>
          <w:tcPr>
            <w:tcW w:w="426" w:type="dxa"/>
          </w:tcPr>
          <w:p w14:paraId="31F16575"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14CDFD18" w14:textId="77777777" w:rsidR="00380F83" w:rsidRPr="00992D60" w:rsidRDefault="00380F83" w:rsidP="006002D7">
            <w:pPr>
              <w:rPr>
                <w:rFonts w:cs="Calibri"/>
                <w:szCs w:val="19"/>
              </w:rPr>
            </w:pPr>
            <w:r w:rsidRPr="00992D60">
              <w:rPr>
                <w:szCs w:val="19"/>
                <w:lang w:val="en"/>
              </w:rPr>
              <w:t>Backup &amp; Recovery concept (formulated)</w:t>
            </w:r>
          </w:p>
        </w:tc>
      </w:tr>
      <w:tr w:rsidR="00380F83" w:rsidRPr="002F6EA4" w14:paraId="05553DB6" w14:textId="77777777" w:rsidTr="006002D7">
        <w:trPr>
          <w:cantSplit/>
        </w:trPr>
        <w:tc>
          <w:tcPr>
            <w:tcW w:w="447" w:type="dxa"/>
          </w:tcPr>
          <w:p w14:paraId="06E0DB72"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7B4F5018" w14:textId="77777777" w:rsidR="00380F83" w:rsidRPr="00992D60" w:rsidRDefault="00380F83" w:rsidP="006002D7">
            <w:pPr>
              <w:rPr>
                <w:rFonts w:cs="Calibri"/>
                <w:szCs w:val="19"/>
              </w:rPr>
            </w:pPr>
            <w:r w:rsidRPr="00992D60">
              <w:rPr>
                <w:szCs w:val="19"/>
                <w:lang w:val="en"/>
              </w:rPr>
              <w:t>Fire extinguisher server room</w:t>
            </w:r>
          </w:p>
        </w:tc>
        <w:tc>
          <w:tcPr>
            <w:tcW w:w="426" w:type="dxa"/>
          </w:tcPr>
          <w:p w14:paraId="2CC0A4F4"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7584DE68" w14:textId="77777777" w:rsidR="00380F83" w:rsidRPr="00174558" w:rsidRDefault="00380F83" w:rsidP="006002D7">
            <w:pPr>
              <w:rPr>
                <w:rFonts w:cs="Calibri"/>
                <w:szCs w:val="19"/>
                <w:lang w:val="en-US"/>
              </w:rPr>
            </w:pPr>
            <w:r w:rsidRPr="00992D60">
              <w:rPr>
                <w:szCs w:val="19"/>
                <w:lang w:val="en"/>
              </w:rPr>
              <w:t>Control of the backup process</w:t>
            </w:r>
          </w:p>
        </w:tc>
      </w:tr>
      <w:tr w:rsidR="00380F83" w:rsidRPr="002F6EA4" w14:paraId="0B786D3A" w14:textId="77777777" w:rsidTr="006002D7">
        <w:trPr>
          <w:cantSplit/>
        </w:trPr>
        <w:tc>
          <w:tcPr>
            <w:tcW w:w="447" w:type="dxa"/>
          </w:tcPr>
          <w:p w14:paraId="322D2165"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0866F4F7" w14:textId="77777777" w:rsidR="00380F83" w:rsidRPr="00174558" w:rsidRDefault="00380F83" w:rsidP="006002D7">
            <w:pPr>
              <w:rPr>
                <w:rFonts w:cs="Calibri"/>
                <w:szCs w:val="19"/>
                <w:lang w:val="en-US"/>
              </w:rPr>
            </w:pPr>
            <w:r w:rsidRPr="00992D60">
              <w:rPr>
                <w:szCs w:val="19"/>
                <w:lang w:val="en"/>
              </w:rPr>
              <w:t>Server room monitoring temperature</w:t>
            </w:r>
          </w:p>
          <w:p w14:paraId="70D04FF7" w14:textId="77777777" w:rsidR="00380F83" w:rsidRPr="00174558" w:rsidRDefault="00380F83" w:rsidP="006002D7">
            <w:pPr>
              <w:rPr>
                <w:rFonts w:cs="Calibri"/>
                <w:szCs w:val="19"/>
                <w:lang w:val="en-US"/>
              </w:rPr>
            </w:pPr>
            <w:r w:rsidRPr="00992D60">
              <w:rPr>
                <w:szCs w:val="19"/>
                <w:lang w:val="en"/>
              </w:rPr>
              <w:t>and humidity</w:t>
            </w:r>
          </w:p>
        </w:tc>
        <w:tc>
          <w:tcPr>
            <w:tcW w:w="426" w:type="dxa"/>
          </w:tcPr>
          <w:p w14:paraId="0298A554"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350B3EE3" w14:textId="77777777" w:rsidR="00380F83" w:rsidRPr="00174558" w:rsidRDefault="00380F83" w:rsidP="006002D7">
            <w:pPr>
              <w:rPr>
                <w:rFonts w:cs="Calibri"/>
                <w:szCs w:val="19"/>
                <w:lang w:val="en-US"/>
              </w:rPr>
            </w:pPr>
            <w:r w:rsidRPr="00992D60">
              <w:rPr>
                <w:szCs w:val="19"/>
                <w:lang w:val="en"/>
              </w:rPr>
              <w:t>Regular tests for data recovery and logging of results</w:t>
            </w:r>
          </w:p>
        </w:tc>
      </w:tr>
      <w:tr w:rsidR="00380F83" w:rsidRPr="002F6EA4" w14:paraId="14F04B26" w14:textId="77777777" w:rsidTr="006002D7">
        <w:trPr>
          <w:cantSplit/>
        </w:trPr>
        <w:tc>
          <w:tcPr>
            <w:tcW w:w="447" w:type="dxa"/>
          </w:tcPr>
          <w:p w14:paraId="2602FD9F"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5BC89567" w14:textId="77777777" w:rsidR="00380F83" w:rsidRPr="00992D60" w:rsidRDefault="00380F83" w:rsidP="006002D7">
            <w:pPr>
              <w:rPr>
                <w:rFonts w:cs="Calibri"/>
                <w:szCs w:val="19"/>
              </w:rPr>
            </w:pPr>
            <w:r w:rsidRPr="00992D60">
              <w:rPr>
                <w:szCs w:val="19"/>
                <w:lang w:val="en"/>
              </w:rPr>
              <w:t>Air-conditioned server room</w:t>
            </w:r>
          </w:p>
        </w:tc>
        <w:tc>
          <w:tcPr>
            <w:tcW w:w="426" w:type="dxa"/>
          </w:tcPr>
          <w:p w14:paraId="391865B0"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7801DF89" w14:textId="77777777" w:rsidR="00380F83" w:rsidRPr="00174558" w:rsidRDefault="00380F83" w:rsidP="006002D7">
            <w:pPr>
              <w:rPr>
                <w:rFonts w:cs="Calibri"/>
                <w:szCs w:val="19"/>
                <w:lang w:val="en-US"/>
              </w:rPr>
            </w:pPr>
            <w:r w:rsidRPr="00992D60">
              <w:rPr>
                <w:szCs w:val="19"/>
                <w:lang w:val="en"/>
              </w:rPr>
              <w:t>Storage of the backup media on</w:t>
            </w:r>
          </w:p>
          <w:p w14:paraId="7AE9795C" w14:textId="77777777" w:rsidR="00380F83" w:rsidRPr="00174558" w:rsidRDefault="00380F83" w:rsidP="006002D7">
            <w:pPr>
              <w:rPr>
                <w:rFonts w:cs="Calibri"/>
                <w:szCs w:val="19"/>
                <w:lang w:val="en-US"/>
              </w:rPr>
            </w:pPr>
            <w:r w:rsidRPr="00992D60">
              <w:rPr>
                <w:szCs w:val="19"/>
                <w:lang w:val="en"/>
              </w:rPr>
              <w:t>a safe place outside the</w:t>
            </w:r>
          </w:p>
          <w:p w14:paraId="69E1C285" w14:textId="77777777" w:rsidR="00380F83" w:rsidRPr="00174558" w:rsidRDefault="00380F83" w:rsidP="006002D7">
            <w:pPr>
              <w:rPr>
                <w:rFonts w:cs="Calibri"/>
                <w:szCs w:val="19"/>
                <w:lang w:val="en-US"/>
              </w:rPr>
            </w:pPr>
            <w:r w:rsidRPr="00992D60">
              <w:rPr>
                <w:szCs w:val="19"/>
                <w:lang w:val="en"/>
              </w:rPr>
              <w:t>Server room</w:t>
            </w:r>
          </w:p>
        </w:tc>
      </w:tr>
      <w:tr w:rsidR="00380F83" w:rsidRPr="00992D60" w14:paraId="5D8C10AF" w14:textId="77777777" w:rsidTr="006002D7">
        <w:trPr>
          <w:cantSplit/>
        </w:trPr>
        <w:tc>
          <w:tcPr>
            <w:tcW w:w="447" w:type="dxa"/>
          </w:tcPr>
          <w:p w14:paraId="617FBAAF"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7C29A928" w14:textId="77777777" w:rsidR="00380F83" w:rsidRPr="00992D60" w:rsidRDefault="00380F83" w:rsidP="006002D7">
            <w:pPr>
              <w:rPr>
                <w:rFonts w:cs="Calibri"/>
                <w:szCs w:val="19"/>
              </w:rPr>
            </w:pPr>
            <w:r w:rsidRPr="00992D60">
              <w:rPr>
                <w:szCs w:val="19"/>
                <w:lang w:val="en"/>
              </w:rPr>
              <w:t>UPS</w:t>
            </w:r>
          </w:p>
        </w:tc>
        <w:tc>
          <w:tcPr>
            <w:tcW w:w="426" w:type="dxa"/>
          </w:tcPr>
          <w:p w14:paraId="654B5EB6"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177D5DA3" w14:textId="77777777" w:rsidR="00380F83" w:rsidRPr="00174558" w:rsidRDefault="00380F83" w:rsidP="006002D7">
            <w:pPr>
              <w:rPr>
                <w:rFonts w:cs="Calibri"/>
                <w:szCs w:val="19"/>
                <w:lang w:val="en-US"/>
              </w:rPr>
            </w:pPr>
            <w:r w:rsidRPr="00992D60">
              <w:rPr>
                <w:szCs w:val="19"/>
                <w:lang w:val="en"/>
              </w:rPr>
              <w:t>No sanitary connections in the or</w:t>
            </w:r>
          </w:p>
          <w:p w14:paraId="3F7DF0CF" w14:textId="77777777" w:rsidR="00380F83" w:rsidRPr="00992D60" w:rsidRDefault="00380F83" w:rsidP="006002D7">
            <w:pPr>
              <w:rPr>
                <w:rFonts w:cs="Calibri"/>
                <w:szCs w:val="19"/>
              </w:rPr>
            </w:pPr>
            <w:r w:rsidRPr="00992D60">
              <w:rPr>
                <w:szCs w:val="19"/>
                <w:lang w:val="en"/>
              </w:rPr>
              <w:t>above the server room</w:t>
            </w:r>
          </w:p>
        </w:tc>
      </w:tr>
      <w:tr w:rsidR="00380F83" w:rsidRPr="002F6EA4" w14:paraId="4EA6F934" w14:textId="77777777" w:rsidTr="006002D7">
        <w:trPr>
          <w:cantSplit/>
        </w:trPr>
        <w:tc>
          <w:tcPr>
            <w:tcW w:w="447" w:type="dxa"/>
          </w:tcPr>
          <w:p w14:paraId="61690175" w14:textId="77777777" w:rsidR="00380F83" w:rsidRPr="00992D60" w:rsidRDefault="00380F83" w:rsidP="006002D7">
            <w:pPr>
              <w:rPr>
                <w:rFonts w:cs="Calibri"/>
                <w:szCs w:val="19"/>
              </w:rPr>
            </w:pPr>
            <w:r w:rsidRPr="00992D60">
              <w:rPr>
                <w:szCs w:val="19"/>
                <w:lang w:val="en"/>
              </w:rPr>
              <w:lastRenderedPageBreak/>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1469D753" w14:textId="77777777" w:rsidR="00380F83" w:rsidRPr="00174558" w:rsidRDefault="00380F83" w:rsidP="006002D7">
            <w:pPr>
              <w:rPr>
                <w:rFonts w:cs="Calibri"/>
                <w:szCs w:val="19"/>
                <w:lang w:val="en-US"/>
              </w:rPr>
            </w:pPr>
            <w:r w:rsidRPr="00992D60">
              <w:rPr>
                <w:szCs w:val="19"/>
                <w:lang w:val="en"/>
              </w:rPr>
              <w:t>Protective power strips server room</w:t>
            </w:r>
          </w:p>
        </w:tc>
        <w:tc>
          <w:tcPr>
            <w:tcW w:w="426" w:type="dxa"/>
          </w:tcPr>
          <w:p w14:paraId="3B763B42"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41CC1DFB" w14:textId="77777777" w:rsidR="00380F83" w:rsidRPr="00174558" w:rsidRDefault="00380F83" w:rsidP="006002D7">
            <w:pPr>
              <w:rPr>
                <w:rFonts w:cs="Calibri"/>
                <w:szCs w:val="19"/>
                <w:lang w:val="en-US"/>
              </w:rPr>
            </w:pPr>
            <w:r w:rsidRPr="00992D60">
              <w:rPr>
                <w:szCs w:val="19"/>
                <w:lang w:val="en"/>
              </w:rPr>
              <w:t>Existence of an emergency plan (e.g. BSI IT-Grundschutz 100-4)</w:t>
            </w:r>
          </w:p>
        </w:tc>
      </w:tr>
      <w:tr w:rsidR="00380F83" w:rsidRPr="002F6EA4" w14:paraId="1B82FAED" w14:textId="77777777" w:rsidTr="006002D7">
        <w:trPr>
          <w:cantSplit/>
        </w:trPr>
        <w:tc>
          <w:tcPr>
            <w:tcW w:w="447" w:type="dxa"/>
          </w:tcPr>
          <w:p w14:paraId="76B3239E"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516A5B89" w14:textId="77777777" w:rsidR="00380F83" w:rsidRPr="00174558" w:rsidRDefault="00380F83" w:rsidP="006002D7">
            <w:pPr>
              <w:rPr>
                <w:rFonts w:cs="Calibri"/>
                <w:szCs w:val="19"/>
                <w:lang w:val="en-US"/>
              </w:rPr>
            </w:pPr>
            <w:r w:rsidRPr="00992D60">
              <w:rPr>
                <w:szCs w:val="19"/>
                <w:lang w:val="en"/>
              </w:rPr>
              <w:t xml:space="preserve">Privacy vault (S60DIS, S120DIS, </w:t>
            </w:r>
          </w:p>
          <w:p w14:paraId="7846696A" w14:textId="77777777" w:rsidR="00380F83" w:rsidRPr="00174558" w:rsidRDefault="00380F83" w:rsidP="006002D7">
            <w:pPr>
              <w:rPr>
                <w:rFonts w:cs="Calibri"/>
                <w:szCs w:val="19"/>
                <w:lang w:val="en-US"/>
              </w:rPr>
            </w:pPr>
            <w:r w:rsidRPr="00992D60">
              <w:rPr>
                <w:szCs w:val="19"/>
                <w:lang w:val="en"/>
              </w:rPr>
              <w:t>other suitable standards with swelling seals, etc.)</w:t>
            </w:r>
          </w:p>
        </w:tc>
        <w:tc>
          <w:tcPr>
            <w:tcW w:w="426" w:type="dxa"/>
          </w:tcPr>
          <w:p w14:paraId="4046EEC2"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7C426E00" w14:textId="77777777" w:rsidR="00380F83" w:rsidRPr="00174558" w:rsidRDefault="00380F83" w:rsidP="006002D7">
            <w:pPr>
              <w:rPr>
                <w:rFonts w:cs="Calibri"/>
                <w:szCs w:val="19"/>
                <w:lang w:val="en-US"/>
              </w:rPr>
            </w:pPr>
            <w:r w:rsidRPr="00992D60">
              <w:rPr>
                <w:szCs w:val="19"/>
                <w:lang w:val="en"/>
              </w:rPr>
              <w:t>Separate partitions for operating systems and data</w:t>
            </w:r>
          </w:p>
        </w:tc>
      </w:tr>
      <w:tr w:rsidR="00380F83" w:rsidRPr="00992D60" w14:paraId="6C2F18DB" w14:textId="77777777" w:rsidTr="006002D7">
        <w:trPr>
          <w:cantSplit/>
        </w:trPr>
        <w:tc>
          <w:tcPr>
            <w:tcW w:w="447" w:type="dxa"/>
          </w:tcPr>
          <w:p w14:paraId="0AE11291"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77920E8D" w14:textId="77777777" w:rsidR="00380F83" w:rsidRPr="00992D60" w:rsidRDefault="00380F83" w:rsidP="006002D7">
            <w:pPr>
              <w:rPr>
                <w:rFonts w:cs="Calibri"/>
                <w:szCs w:val="19"/>
              </w:rPr>
            </w:pPr>
            <w:r w:rsidRPr="00992D60">
              <w:rPr>
                <w:szCs w:val="19"/>
                <w:lang w:val="en"/>
              </w:rPr>
              <w:t>RAID System / Disk Mirroring</w:t>
            </w:r>
          </w:p>
        </w:tc>
        <w:tc>
          <w:tcPr>
            <w:tcW w:w="426" w:type="dxa"/>
          </w:tcPr>
          <w:p w14:paraId="39453B2C"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2FFBDBE1"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3BA932DC" w14:textId="77777777" w:rsidTr="006002D7">
        <w:trPr>
          <w:cantSplit/>
        </w:trPr>
        <w:tc>
          <w:tcPr>
            <w:tcW w:w="447" w:type="dxa"/>
          </w:tcPr>
          <w:p w14:paraId="65D98CC2"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65F9CA69" w14:textId="77777777" w:rsidR="00380F83" w:rsidRPr="00992D60" w:rsidRDefault="00380F83" w:rsidP="006002D7">
            <w:pPr>
              <w:rPr>
                <w:rFonts w:cs="Calibri"/>
                <w:szCs w:val="19"/>
              </w:rPr>
            </w:pPr>
            <w:r w:rsidRPr="00992D60">
              <w:rPr>
                <w:szCs w:val="19"/>
                <w:lang w:val="en"/>
              </w:rPr>
              <w:t>Video surveillance server room</w:t>
            </w:r>
          </w:p>
        </w:tc>
        <w:tc>
          <w:tcPr>
            <w:tcW w:w="426" w:type="dxa"/>
          </w:tcPr>
          <w:p w14:paraId="3AD7197A"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68F93668"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6E7839B4" w14:textId="77777777" w:rsidTr="006002D7">
        <w:trPr>
          <w:cantSplit/>
        </w:trPr>
        <w:tc>
          <w:tcPr>
            <w:tcW w:w="447" w:type="dxa"/>
          </w:tcPr>
          <w:p w14:paraId="6510FE28"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57F3355F" w14:textId="77777777" w:rsidR="00380F83" w:rsidRPr="00174558" w:rsidRDefault="00380F83" w:rsidP="006002D7">
            <w:pPr>
              <w:rPr>
                <w:rFonts w:cs="Calibri"/>
                <w:szCs w:val="19"/>
                <w:lang w:val="en-US"/>
              </w:rPr>
            </w:pPr>
            <w:r w:rsidRPr="00992D60">
              <w:rPr>
                <w:szCs w:val="19"/>
                <w:lang w:val="en"/>
              </w:rPr>
              <w:t>Alarm message in case of unauthorized access to server room</w:t>
            </w:r>
          </w:p>
        </w:tc>
        <w:tc>
          <w:tcPr>
            <w:tcW w:w="426" w:type="dxa"/>
          </w:tcPr>
          <w:p w14:paraId="28536C7B"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237584E6"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2D983A83" w14:textId="77777777" w:rsidTr="006002D7">
        <w:trPr>
          <w:cantSplit/>
        </w:trPr>
        <w:tc>
          <w:tcPr>
            <w:tcW w:w="447" w:type="dxa"/>
          </w:tcPr>
          <w:p w14:paraId="154A998B"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69F11361"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60815EAE"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5E1A2F5F"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0A3E2EE7" w14:textId="77777777" w:rsidTr="006002D7">
        <w:trPr>
          <w:cantSplit/>
        </w:trPr>
        <w:tc>
          <w:tcPr>
            <w:tcW w:w="447" w:type="dxa"/>
          </w:tcPr>
          <w:p w14:paraId="440975C0"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39F72F80"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5AE618CA"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4851EEAD"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0E9A1569" w14:textId="77777777" w:rsidR="00380F83" w:rsidRPr="00992D60" w:rsidRDefault="00380F83" w:rsidP="00F42038">
      <w:pPr>
        <w:rPr>
          <w:rFonts w:cs="Calibri"/>
          <w:szCs w:val="19"/>
        </w:rPr>
      </w:pPr>
    </w:p>
    <w:p w14:paraId="4834072E" w14:textId="77777777" w:rsidR="00380F83" w:rsidRPr="00992D60" w:rsidRDefault="00380F83" w:rsidP="00F42038">
      <w:pPr>
        <w:rPr>
          <w:rFonts w:cs="Calibri"/>
          <w:szCs w:val="19"/>
        </w:rPr>
      </w:pPr>
      <w:r w:rsidRPr="00992D60">
        <w:rPr>
          <w:szCs w:val="19"/>
          <w:lang w:val="en"/>
        </w:rPr>
        <w:t>Further/other measures:</w:t>
      </w:r>
    </w:p>
    <w:p w14:paraId="0F0445BB" w14:textId="77777777" w:rsidR="00380F83" w:rsidRDefault="00380F83" w:rsidP="00F42038"/>
    <w:p w14:paraId="31F3DE7E" w14:textId="77777777" w:rsidR="00380F83" w:rsidRPr="00992D60" w:rsidRDefault="00380F83" w:rsidP="00F42038"/>
    <w:p w14:paraId="73AB4D27" w14:textId="77777777" w:rsidR="00380F83" w:rsidRPr="00174558" w:rsidRDefault="00380F83" w:rsidP="00380F83">
      <w:pPr>
        <w:pStyle w:val="Heading1"/>
        <w:numPr>
          <w:ilvl w:val="0"/>
          <w:numId w:val="60"/>
        </w:numPr>
        <w:tabs>
          <w:tab w:val="num" w:pos="360"/>
        </w:tabs>
      </w:pPr>
      <w:bookmarkStart w:id="39" w:name="_Toc178254261"/>
      <w:r w:rsidRPr="00992D60">
        <w:t>Periodic review, assessment and evaluation procedures</w:t>
      </w:r>
      <w:bookmarkEnd w:id="39"/>
    </w:p>
    <w:p w14:paraId="0DBBD904" w14:textId="77777777" w:rsidR="00380F83" w:rsidRPr="00992D60" w:rsidRDefault="00380F83" w:rsidP="00380F83">
      <w:pPr>
        <w:pStyle w:val="Heading2"/>
        <w:numPr>
          <w:ilvl w:val="1"/>
          <w:numId w:val="60"/>
        </w:numPr>
        <w:tabs>
          <w:tab w:val="num" w:pos="360"/>
          <w:tab w:val="num" w:pos="992"/>
        </w:tabs>
        <w:ind w:left="992" w:hanging="992"/>
      </w:pPr>
      <w:bookmarkStart w:id="40" w:name="_Toc178254262"/>
      <w:r w:rsidRPr="00992D60">
        <w:rPr>
          <w:lang w:val="en"/>
        </w:rPr>
        <w:t>Data Protection Management</w:t>
      </w:r>
      <w:bookmarkEnd w:id="40"/>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083"/>
        <w:gridCol w:w="426"/>
        <w:gridCol w:w="4220"/>
      </w:tblGrid>
      <w:tr w:rsidR="00380F83" w:rsidRPr="00992D60" w14:paraId="1A65E908" w14:textId="77777777" w:rsidTr="006002D7">
        <w:trPr>
          <w:cantSplit/>
        </w:trPr>
        <w:tc>
          <w:tcPr>
            <w:tcW w:w="4531" w:type="dxa"/>
            <w:gridSpan w:val="2"/>
          </w:tcPr>
          <w:p w14:paraId="7A812E10" w14:textId="77777777" w:rsidR="00380F83" w:rsidRPr="00992D60" w:rsidRDefault="00380F83" w:rsidP="006002D7">
            <w:pPr>
              <w:rPr>
                <w:rFonts w:cs="Calibri"/>
                <w:b/>
                <w:szCs w:val="19"/>
              </w:rPr>
            </w:pPr>
            <w:r w:rsidRPr="00992D60">
              <w:rPr>
                <w:b/>
                <w:szCs w:val="19"/>
                <w:lang w:val="en"/>
              </w:rPr>
              <w:t>Technical measures</w:t>
            </w:r>
          </w:p>
        </w:tc>
        <w:tc>
          <w:tcPr>
            <w:tcW w:w="4646" w:type="dxa"/>
            <w:gridSpan w:val="2"/>
          </w:tcPr>
          <w:p w14:paraId="48D1242F" w14:textId="77777777" w:rsidR="00380F83" w:rsidRPr="00992D60" w:rsidRDefault="00380F83" w:rsidP="006002D7">
            <w:pPr>
              <w:rPr>
                <w:rFonts w:cs="Calibri"/>
                <w:b/>
                <w:szCs w:val="19"/>
              </w:rPr>
            </w:pPr>
            <w:r w:rsidRPr="00992D60">
              <w:rPr>
                <w:b/>
                <w:szCs w:val="19"/>
                <w:lang w:val="en"/>
              </w:rPr>
              <w:t>Organizational measures</w:t>
            </w:r>
          </w:p>
        </w:tc>
      </w:tr>
      <w:tr w:rsidR="00380F83" w:rsidRPr="002F6EA4" w14:paraId="449D7273" w14:textId="77777777" w:rsidTr="006002D7">
        <w:trPr>
          <w:cantSplit/>
        </w:trPr>
        <w:tc>
          <w:tcPr>
            <w:tcW w:w="448" w:type="dxa"/>
          </w:tcPr>
          <w:p w14:paraId="52A99619"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4EF00DC7" w14:textId="77777777" w:rsidR="00380F83" w:rsidRPr="00174558" w:rsidRDefault="00380F83" w:rsidP="006002D7">
            <w:pPr>
              <w:rPr>
                <w:rFonts w:cs="Calibri"/>
                <w:szCs w:val="19"/>
                <w:lang w:val="en-US"/>
              </w:rPr>
            </w:pPr>
            <w:r w:rsidRPr="00992D60">
              <w:rPr>
                <w:szCs w:val="19"/>
                <w:lang w:val="en"/>
              </w:rPr>
              <w:t>Software solutions for data protection</w:t>
            </w:r>
          </w:p>
          <w:p w14:paraId="6A4D7D2F" w14:textId="77777777" w:rsidR="00380F83" w:rsidRPr="00174558" w:rsidRDefault="00380F83" w:rsidP="006002D7">
            <w:pPr>
              <w:rPr>
                <w:rFonts w:cs="Calibri"/>
                <w:szCs w:val="19"/>
                <w:lang w:val="en-US"/>
              </w:rPr>
            </w:pPr>
            <w:r w:rsidRPr="00992D60">
              <w:rPr>
                <w:szCs w:val="19"/>
                <w:lang w:val="en"/>
              </w:rPr>
              <w:t xml:space="preserve">      Management in action</w:t>
            </w:r>
          </w:p>
        </w:tc>
        <w:tc>
          <w:tcPr>
            <w:tcW w:w="426" w:type="dxa"/>
          </w:tcPr>
          <w:p w14:paraId="39C85183"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54EBD579" w14:textId="77777777" w:rsidR="00380F83" w:rsidRPr="00174558" w:rsidRDefault="00380F83" w:rsidP="006002D7">
            <w:pPr>
              <w:rPr>
                <w:rFonts w:cs="Calibri"/>
                <w:szCs w:val="19"/>
                <w:lang w:val="en-US"/>
              </w:rPr>
            </w:pPr>
            <w:r w:rsidRPr="00992D60">
              <w:rPr>
                <w:szCs w:val="19"/>
                <w:lang w:val="en"/>
              </w:rPr>
              <w:t xml:space="preserve">Internal/external data protection officer       </w:t>
            </w:r>
          </w:p>
          <w:p w14:paraId="76695659" w14:textId="77777777" w:rsidR="00380F83" w:rsidRPr="00174558" w:rsidRDefault="00380F83" w:rsidP="006002D7">
            <w:pPr>
              <w:rPr>
                <w:rFonts w:cs="Calibri"/>
                <w:szCs w:val="19"/>
                <w:lang w:val="en-US"/>
              </w:rPr>
            </w:pPr>
            <w:r w:rsidRPr="00992D60">
              <w:rPr>
                <w:szCs w:val="19"/>
                <w:lang w:val="en"/>
              </w:rPr>
              <w:t>Name / Company / Contact Details</w:t>
            </w:r>
          </w:p>
          <w:p w14:paraId="42229AE7" w14:textId="77777777" w:rsidR="00380F83" w:rsidRPr="00174558" w:rsidRDefault="00380F83" w:rsidP="006002D7">
            <w:pPr>
              <w:rPr>
                <w:rFonts w:cs="Calibri"/>
                <w:szCs w:val="19"/>
                <w:lang w:val="en-US"/>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2F6EA4" w14:paraId="6EF3A6C0" w14:textId="77777777" w:rsidTr="006002D7">
        <w:trPr>
          <w:cantSplit/>
        </w:trPr>
        <w:tc>
          <w:tcPr>
            <w:tcW w:w="448" w:type="dxa"/>
          </w:tcPr>
          <w:p w14:paraId="673C7A25"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1626CB84" w14:textId="77777777" w:rsidR="00380F83" w:rsidRPr="00174558" w:rsidRDefault="00380F83" w:rsidP="006002D7">
            <w:pPr>
              <w:rPr>
                <w:rFonts w:cs="Calibri"/>
                <w:szCs w:val="19"/>
                <w:lang w:val="en-US"/>
              </w:rPr>
            </w:pPr>
            <w:r w:rsidRPr="00992D60">
              <w:rPr>
                <w:szCs w:val="19"/>
                <w:lang w:val="en"/>
              </w:rPr>
              <w:t>Central documentation of all procedures and regulations on data protection with access for employees as required / authorization (e.g. wiki, intranet ...)</w:t>
            </w:r>
          </w:p>
        </w:tc>
        <w:tc>
          <w:tcPr>
            <w:tcW w:w="426" w:type="dxa"/>
          </w:tcPr>
          <w:p w14:paraId="695A33E8"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44864AE2" w14:textId="77777777" w:rsidR="00380F83" w:rsidRPr="00174558" w:rsidRDefault="00380F83" w:rsidP="006002D7">
            <w:pPr>
              <w:rPr>
                <w:rFonts w:cs="Calibri"/>
                <w:szCs w:val="19"/>
                <w:lang w:val="en-US"/>
              </w:rPr>
            </w:pPr>
            <w:r w:rsidRPr="00992D60">
              <w:rPr>
                <w:szCs w:val="19"/>
                <w:lang w:val="en"/>
              </w:rPr>
              <w:t>Employees trained and committed to confidentiality/data secrecy</w:t>
            </w:r>
          </w:p>
        </w:tc>
      </w:tr>
      <w:tr w:rsidR="00380F83" w:rsidRPr="002F6EA4" w14:paraId="2C577653" w14:textId="77777777" w:rsidTr="006002D7">
        <w:trPr>
          <w:cantSplit/>
        </w:trPr>
        <w:tc>
          <w:tcPr>
            <w:tcW w:w="448" w:type="dxa"/>
          </w:tcPr>
          <w:p w14:paraId="14510E1C"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0497137B" w14:textId="77777777" w:rsidR="00380F83" w:rsidRPr="00174558" w:rsidRDefault="00380F83" w:rsidP="006002D7">
            <w:pPr>
              <w:rPr>
                <w:rFonts w:cs="Calibri"/>
                <w:szCs w:val="19"/>
                <w:lang w:val="en-US"/>
              </w:rPr>
            </w:pPr>
            <w:r w:rsidRPr="00992D60">
              <w:rPr>
                <w:szCs w:val="19"/>
                <w:lang w:val="en"/>
              </w:rPr>
              <w:t>Security certification according to ISO 27001, BSI IT-Grundschutz or ISIS12</w:t>
            </w:r>
          </w:p>
        </w:tc>
        <w:tc>
          <w:tcPr>
            <w:tcW w:w="426" w:type="dxa"/>
          </w:tcPr>
          <w:p w14:paraId="32D2F7DA"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627B3970" w14:textId="77777777" w:rsidR="00380F83" w:rsidRPr="00174558" w:rsidRDefault="00380F83" w:rsidP="006002D7">
            <w:pPr>
              <w:rPr>
                <w:rFonts w:cs="Calibri"/>
                <w:szCs w:val="19"/>
                <w:lang w:val="en-US"/>
              </w:rPr>
            </w:pPr>
            <w:r w:rsidRPr="00992D60">
              <w:rPr>
                <w:szCs w:val="19"/>
                <w:lang w:val="en"/>
              </w:rPr>
              <w:t>Regular sensitization of employees At least once a year</w:t>
            </w:r>
          </w:p>
        </w:tc>
      </w:tr>
      <w:tr w:rsidR="00380F83" w:rsidRPr="002F6EA4" w14:paraId="55CA83BF" w14:textId="77777777" w:rsidTr="006002D7">
        <w:trPr>
          <w:cantSplit/>
        </w:trPr>
        <w:tc>
          <w:tcPr>
            <w:tcW w:w="448" w:type="dxa"/>
          </w:tcPr>
          <w:p w14:paraId="32631290"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1DCBF1EF" w14:textId="77777777" w:rsidR="00380F83" w:rsidRPr="00992D60" w:rsidRDefault="00380F83" w:rsidP="006002D7">
            <w:pPr>
              <w:rPr>
                <w:rFonts w:cs="Calibri"/>
                <w:szCs w:val="19"/>
              </w:rPr>
            </w:pPr>
            <w:r w:rsidRPr="00992D60">
              <w:rPr>
                <w:szCs w:val="19"/>
                <w:lang w:val="en"/>
              </w:rPr>
              <w:t>Other documented security concept</w:t>
            </w:r>
          </w:p>
          <w:p w14:paraId="340D2C93"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7873D991"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0F6E8B89" w14:textId="77777777" w:rsidR="00380F83" w:rsidRPr="00174558" w:rsidRDefault="00380F83" w:rsidP="006002D7">
            <w:pPr>
              <w:rPr>
                <w:rFonts w:cs="Calibri"/>
                <w:szCs w:val="19"/>
                <w:lang w:val="en-US"/>
              </w:rPr>
            </w:pPr>
            <w:r w:rsidRPr="00992D60">
              <w:rPr>
                <w:szCs w:val="19"/>
                <w:lang w:val="en"/>
              </w:rPr>
              <w:t>Internal / External Information Security Officer Name / Company Contact</w:t>
            </w:r>
          </w:p>
          <w:p w14:paraId="1EEBC3FD" w14:textId="77777777" w:rsidR="00380F83" w:rsidRPr="00174558" w:rsidRDefault="00380F83" w:rsidP="006002D7">
            <w:pPr>
              <w:rPr>
                <w:rFonts w:cs="Calibri"/>
                <w:szCs w:val="19"/>
                <w:lang w:val="en-US"/>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2F6EA4" w14:paraId="2F6FFC7B" w14:textId="77777777" w:rsidTr="006002D7">
        <w:trPr>
          <w:cantSplit/>
        </w:trPr>
        <w:tc>
          <w:tcPr>
            <w:tcW w:w="448" w:type="dxa"/>
          </w:tcPr>
          <w:p w14:paraId="552D1120"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3CF6D131" w14:textId="77777777" w:rsidR="00380F83" w:rsidRPr="00174558" w:rsidRDefault="00380F83" w:rsidP="006002D7">
            <w:pPr>
              <w:rPr>
                <w:rFonts w:cs="Calibri"/>
                <w:szCs w:val="19"/>
                <w:lang w:val="en-US"/>
              </w:rPr>
            </w:pPr>
            <w:r w:rsidRPr="00992D60">
              <w:rPr>
                <w:szCs w:val="19"/>
                <w:lang w:val="en"/>
              </w:rPr>
              <w:t>A review of the effectiveness of the technical protection measures is carried out at least annually</w:t>
            </w:r>
          </w:p>
        </w:tc>
        <w:tc>
          <w:tcPr>
            <w:tcW w:w="426" w:type="dxa"/>
          </w:tcPr>
          <w:p w14:paraId="63C41319"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741D9F2A" w14:textId="77777777" w:rsidR="00380F83" w:rsidRPr="00174558" w:rsidRDefault="00380F83" w:rsidP="006002D7">
            <w:pPr>
              <w:rPr>
                <w:rFonts w:cs="Calibri"/>
                <w:szCs w:val="19"/>
                <w:lang w:val="en-US"/>
              </w:rPr>
            </w:pPr>
            <w:r w:rsidRPr="00992D60">
              <w:rPr>
                <w:szCs w:val="19"/>
                <w:lang w:val="en"/>
              </w:rPr>
              <w:t>The Data Protection Impact Assessment (DPIA) will be carried out if necessary</w:t>
            </w:r>
          </w:p>
        </w:tc>
      </w:tr>
      <w:tr w:rsidR="00380F83" w:rsidRPr="002F6EA4" w14:paraId="603AF1DA" w14:textId="77777777" w:rsidTr="006002D7">
        <w:trPr>
          <w:cantSplit/>
        </w:trPr>
        <w:tc>
          <w:tcPr>
            <w:tcW w:w="448" w:type="dxa"/>
          </w:tcPr>
          <w:p w14:paraId="7635B5A6"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05869FA3"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18A6ED49"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56E9BE6B" w14:textId="77777777" w:rsidR="00380F83" w:rsidRPr="00174558" w:rsidRDefault="00380F83" w:rsidP="006002D7">
            <w:pPr>
              <w:rPr>
                <w:rFonts w:cs="Calibri"/>
                <w:szCs w:val="19"/>
                <w:lang w:val="en-US"/>
              </w:rPr>
            </w:pPr>
            <w:r w:rsidRPr="00992D60">
              <w:rPr>
                <w:szCs w:val="19"/>
                <w:lang w:val="en"/>
              </w:rPr>
              <w:t>The organization complies with the information obligations pursuant to Art. 13 and 14 GDPR</w:t>
            </w:r>
          </w:p>
        </w:tc>
      </w:tr>
      <w:tr w:rsidR="00380F83" w:rsidRPr="002F6EA4" w14:paraId="193AF016" w14:textId="77777777" w:rsidTr="006002D7">
        <w:trPr>
          <w:cantSplit/>
        </w:trPr>
        <w:tc>
          <w:tcPr>
            <w:tcW w:w="448" w:type="dxa"/>
          </w:tcPr>
          <w:p w14:paraId="505D1003"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1D3C1870"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25822FE5"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0E74284E" w14:textId="77777777" w:rsidR="00380F83" w:rsidRPr="00174558" w:rsidRDefault="00380F83" w:rsidP="006002D7">
            <w:pPr>
              <w:rPr>
                <w:rFonts w:cs="Calibri"/>
                <w:szCs w:val="19"/>
                <w:lang w:val="en-US"/>
              </w:rPr>
            </w:pPr>
            <w:r w:rsidRPr="00992D60">
              <w:rPr>
                <w:szCs w:val="19"/>
                <w:lang w:val="en"/>
              </w:rPr>
              <w:t>Formalized process for processing requests for information from data subjects is in place</w:t>
            </w:r>
          </w:p>
        </w:tc>
      </w:tr>
      <w:tr w:rsidR="00380F83" w:rsidRPr="00992D60" w14:paraId="3439EA3C" w14:textId="77777777" w:rsidTr="006002D7">
        <w:trPr>
          <w:cantSplit/>
        </w:trPr>
        <w:tc>
          <w:tcPr>
            <w:tcW w:w="448" w:type="dxa"/>
          </w:tcPr>
          <w:p w14:paraId="051934DE"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330DD6F5"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34FC3239"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4A1F778B"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2CDBD85D" w14:textId="77777777" w:rsidR="00380F83" w:rsidRPr="00992D60" w:rsidRDefault="00380F83" w:rsidP="00F42038">
      <w:pPr>
        <w:rPr>
          <w:rFonts w:cs="Calibri"/>
          <w:szCs w:val="19"/>
        </w:rPr>
      </w:pPr>
    </w:p>
    <w:p w14:paraId="09083617" w14:textId="77777777" w:rsidR="00380F83" w:rsidRPr="00992D60" w:rsidRDefault="00380F83" w:rsidP="00F42038">
      <w:pPr>
        <w:rPr>
          <w:rFonts w:cs="Calibri"/>
          <w:szCs w:val="19"/>
        </w:rPr>
      </w:pPr>
      <w:r w:rsidRPr="00992D60">
        <w:rPr>
          <w:szCs w:val="19"/>
          <w:lang w:val="en"/>
        </w:rPr>
        <w:t>Further/other measures:</w:t>
      </w:r>
    </w:p>
    <w:p w14:paraId="1B0FBCB7" w14:textId="77777777" w:rsidR="00380F83" w:rsidRPr="00992D60" w:rsidRDefault="00380F83" w:rsidP="00F42038"/>
    <w:p w14:paraId="45C78056" w14:textId="77777777" w:rsidR="00380F83" w:rsidRPr="00992D60" w:rsidRDefault="00380F83" w:rsidP="00380F83">
      <w:pPr>
        <w:pStyle w:val="Heading2"/>
        <w:numPr>
          <w:ilvl w:val="1"/>
          <w:numId w:val="60"/>
        </w:numPr>
        <w:tabs>
          <w:tab w:val="num" w:pos="360"/>
          <w:tab w:val="num" w:pos="992"/>
        </w:tabs>
        <w:ind w:left="992" w:hanging="992"/>
      </w:pPr>
      <w:bookmarkStart w:id="41" w:name="_Toc178254263"/>
      <w:r w:rsidRPr="00992D60">
        <w:rPr>
          <w:lang w:val="en"/>
        </w:rPr>
        <w:lastRenderedPageBreak/>
        <w:t>Incident Response Management</w:t>
      </w:r>
      <w:bookmarkEnd w:id="41"/>
    </w:p>
    <w:p w14:paraId="11934481" w14:textId="77777777" w:rsidR="00380F83" w:rsidRPr="00174558" w:rsidRDefault="00380F83" w:rsidP="00F42038">
      <w:pPr>
        <w:rPr>
          <w:rFonts w:cs="Calibri"/>
          <w:i/>
          <w:szCs w:val="19"/>
          <w:lang w:val="en-US"/>
        </w:rPr>
      </w:pPr>
      <w:r w:rsidRPr="00992D60">
        <w:rPr>
          <w:i/>
          <w:szCs w:val="19"/>
          <w:lang w:val="en"/>
        </w:rPr>
        <w:t>Assistance in responding to security breaches</w:t>
      </w:r>
    </w:p>
    <w:p w14:paraId="59B7B37F" w14:textId="77777777" w:rsidR="00380F83" w:rsidRPr="00174558" w:rsidRDefault="00380F83"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60"/>
        <w:gridCol w:w="469"/>
        <w:gridCol w:w="4206"/>
      </w:tblGrid>
      <w:tr w:rsidR="00380F83" w:rsidRPr="00992D60" w14:paraId="6C6FE972" w14:textId="77777777" w:rsidTr="006002D7">
        <w:trPr>
          <w:cantSplit/>
        </w:trPr>
        <w:tc>
          <w:tcPr>
            <w:tcW w:w="4514" w:type="dxa"/>
            <w:gridSpan w:val="2"/>
          </w:tcPr>
          <w:p w14:paraId="776DF689" w14:textId="77777777" w:rsidR="00380F83" w:rsidRPr="00992D60" w:rsidRDefault="00380F83" w:rsidP="006002D7">
            <w:pPr>
              <w:rPr>
                <w:rFonts w:cs="Calibri"/>
                <w:b/>
                <w:szCs w:val="19"/>
              </w:rPr>
            </w:pPr>
            <w:r w:rsidRPr="00992D60">
              <w:rPr>
                <w:b/>
                <w:szCs w:val="19"/>
                <w:lang w:val="en"/>
              </w:rPr>
              <w:t>Technical measures</w:t>
            </w:r>
          </w:p>
        </w:tc>
        <w:tc>
          <w:tcPr>
            <w:tcW w:w="4660" w:type="dxa"/>
            <w:gridSpan w:val="2"/>
          </w:tcPr>
          <w:p w14:paraId="5097D915" w14:textId="77777777" w:rsidR="00380F83" w:rsidRPr="00992D60" w:rsidRDefault="00380F83" w:rsidP="006002D7">
            <w:pPr>
              <w:rPr>
                <w:rFonts w:cs="Calibri"/>
                <w:b/>
                <w:szCs w:val="19"/>
              </w:rPr>
            </w:pPr>
            <w:r w:rsidRPr="00992D60">
              <w:rPr>
                <w:b/>
                <w:szCs w:val="19"/>
                <w:lang w:val="en"/>
              </w:rPr>
              <w:t>Organizational measures</w:t>
            </w:r>
          </w:p>
        </w:tc>
      </w:tr>
      <w:tr w:rsidR="00380F83" w:rsidRPr="002F6EA4" w14:paraId="78ED964E" w14:textId="77777777" w:rsidTr="006002D7">
        <w:trPr>
          <w:cantSplit/>
        </w:trPr>
        <w:tc>
          <w:tcPr>
            <w:tcW w:w="447" w:type="dxa"/>
          </w:tcPr>
          <w:p w14:paraId="1C5BAD0F"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040AC8A2" w14:textId="77777777" w:rsidR="00380F83" w:rsidRPr="00174558" w:rsidRDefault="00380F83" w:rsidP="006002D7">
            <w:pPr>
              <w:rPr>
                <w:rFonts w:cs="Calibri"/>
                <w:szCs w:val="19"/>
                <w:lang w:val="en-US"/>
              </w:rPr>
            </w:pPr>
            <w:r w:rsidRPr="00992D60">
              <w:rPr>
                <w:szCs w:val="19"/>
                <w:lang w:val="en"/>
              </w:rPr>
              <w:t>Use of firewall and regular updating</w:t>
            </w:r>
          </w:p>
        </w:tc>
        <w:tc>
          <w:tcPr>
            <w:tcW w:w="447" w:type="dxa"/>
          </w:tcPr>
          <w:p w14:paraId="2CBF9A76"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4D956FC4" w14:textId="77777777" w:rsidR="00380F83" w:rsidRPr="00174558" w:rsidRDefault="00380F83" w:rsidP="006002D7">
            <w:pPr>
              <w:rPr>
                <w:rFonts w:cs="Calibri"/>
                <w:szCs w:val="19"/>
                <w:lang w:val="en-US"/>
              </w:rPr>
            </w:pPr>
            <w:r w:rsidRPr="00992D60">
              <w:rPr>
                <w:szCs w:val="19"/>
                <w:lang w:val="en"/>
              </w:rPr>
              <w:t>Documented process for detecting and reporting security incidents / data breaches (also with regard to reporting obligations to the supervisory authority)</w:t>
            </w:r>
          </w:p>
        </w:tc>
      </w:tr>
      <w:tr w:rsidR="00380F83" w:rsidRPr="002F6EA4" w14:paraId="009ECDA7" w14:textId="77777777" w:rsidTr="006002D7">
        <w:trPr>
          <w:cantSplit/>
        </w:trPr>
        <w:tc>
          <w:tcPr>
            <w:tcW w:w="447" w:type="dxa"/>
          </w:tcPr>
          <w:p w14:paraId="4DAC21F3"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5F9F4B9B" w14:textId="77777777" w:rsidR="00380F83" w:rsidRPr="00174558" w:rsidRDefault="00380F83" w:rsidP="006002D7">
            <w:pPr>
              <w:rPr>
                <w:rFonts w:cs="Calibri"/>
                <w:szCs w:val="19"/>
                <w:lang w:val="en-US"/>
              </w:rPr>
            </w:pPr>
            <w:r w:rsidRPr="00992D60">
              <w:rPr>
                <w:szCs w:val="19"/>
                <w:lang w:val="en"/>
              </w:rPr>
              <w:t>Use of spam filters and regular updates</w:t>
            </w:r>
          </w:p>
        </w:tc>
        <w:tc>
          <w:tcPr>
            <w:tcW w:w="447" w:type="dxa"/>
          </w:tcPr>
          <w:p w14:paraId="7D245B76"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76D5BC1E" w14:textId="77777777" w:rsidR="00380F83" w:rsidRPr="00174558" w:rsidRDefault="00380F83" w:rsidP="006002D7">
            <w:pPr>
              <w:rPr>
                <w:rFonts w:cs="Calibri"/>
                <w:szCs w:val="19"/>
                <w:lang w:val="en-US"/>
              </w:rPr>
            </w:pPr>
            <w:r w:rsidRPr="00992D60">
              <w:rPr>
                <w:szCs w:val="19"/>
                <w:lang w:val="en"/>
              </w:rPr>
              <w:t>Documented procedure for dealing with security incidents</w:t>
            </w:r>
          </w:p>
        </w:tc>
      </w:tr>
      <w:tr w:rsidR="00380F83" w:rsidRPr="002F6EA4" w14:paraId="3F7C1789" w14:textId="77777777" w:rsidTr="006002D7">
        <w:trPr>
          <w:cantSplit/>
        </w:trPr>
        <w:tc>
          <w:tcPr>
            <w:tcW w:w="447" w:type="dxa"/>
          </w:tcPr>
          <w:p w14:paraId="674431CB"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3E372671" w14:textId="77777777" w:rsidR="00380F83" w:rsidRPr="00174558" w:rsidRDefault="00380F83" w:rsidP="006002D7">
            <w:pPr>
              <w:rPr>
                <w:rFonts w:cs="Calibri"/>
                <w:szCs w:val="19"/>
                <w:lang w:val="en-US"/>
              </w:rPr>
            </w:pPr>
            <w:r w:rsidRPr="00992D60">
              <w:rPr>
                <w:szCs w:val="19"/>
                <w:lang w:val="en"/>
              </w:rPr>
              <w:t>Use of virus scanner and regular updates</w:t>
            </w:r>
          </w:p>
        </w:tc>
        <w:tc>
          <w:tcPr>
            <w:tcW w:w="447" w:type="dxa"/>
          </w:tcPr>
          <w:p w14:paraId="64CA9F5B"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4C504BE3" w14:textId="77777777" w:rsidR="00380F83" w:rsidRPr="00174558" w:rsidRDefault="00380F83" w:rsidP="006002D7">
            <w:pPr>
              <w:rPr>
                <w:rFonts w:cs="Calibri"/>
                <w:szCs w:val="19"/>
                <w:lang w:val="en-US"/>
              </w:rPr>
            </w:pPr>
            <w:r w:rsidRPr="00992D60">
              <w:rPr>
                <w:szCs w:val="19"/>
                <w:lang w:val="en"/>
              </w:rPr>
              <w:t>Involvement of DPOs and ISBs in security incidents and data breaches</w:t>
            </w:r>
          </w:p>
        </w:tc>
      </w:tr>
      <w:tr w:rsidR="00380F83" w:rsidRPr="002F6EA4" w14:paraId="3B0A3E6C" w14:textId="77777777" w:rsidTr="006002D7">
        <w:trPr>
          <w:cantSplit/>
        </w:trPr>
        <w:tc>
          <w:tcPr>
            <w:tcW w:w="447" w:type="dxa"/>
          </w:tcPr>
          <w:p w14:paraId="169FB4F8"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07EE4B8A" w14:textId="77777777" w:rsidR="00380F83" w:rsidRPr="00992D60" w:rsidRDefault="00380F83" w:rsidP="006002D7">
            <w:pPr>
              <w:rPr>
                <w:rFonts w:cs="Calibri"/>
                <w:szCs w:val="19"/>
              </w:rPr>
            </w:pPr>
            <w:r w:rsidRPr="00992D60">
              <w:rPr>
                <w:szCs w:val="19"/>
                <w:lang w:val="en"/>
              </w:rPr>
              <w:t>Intrusion Detection System (IDS)</w:t>
            </w:r>
          </w:p>
        </w:tc>
        <w:tc>
          <w:tcPr>
            <w:tcW w:w="447" w:type="dxa"/>
          </w:tcPr>
          <w:p w14:paraId="5BD49E82"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06D1D5F8" w14:textId="77777777" w:rsidR="00380F83" w:rsidRPr="00174558" w:rsidRDefault="00380F83" w:rsidP="006002D7">
            <w:pPr>
              <w:rPr>
                <w:rFonts w:cs="Calibri"/>
                <w:szCs w:val="19"/>
                <w:lang w:val="en-US"/>
              </w:rPr>
            </w:pPr>
            <w:r w:rsidRPr="00992D60">
              <w:rPr>
                <w:szCs w:val="19"/>
                <w:lang w:val="en"/>
              </w:rPr>
              <w:t>Documentation of security incidents and data breaches, e.g. via ticket system</w:t>
            </w:r>
          </w:p>
        </w:tc>
      </w:tr>
      <w:tr w:rsidR="00380F83" w:rsidRPr="002F6EA4" w14:paraId="1440541A" w14:textId="77777777" w:rsidTr="006002D7">
        <w:trPr>
          <w:cantSplit/>
        </w:trPr>
        <w:tc>
          <w:tcPr>
            <w:tcW w:w="447" w:type="dxa"/>
          </w:tcPr>
          <w:p w14:paraId="130978F9"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6D72A3B9" w14:textId="77777777" w:rsidR="00380F83" w:rsidRPr="00992D60" w:rsidRDefault="00380F83" w:rsidP="006002D7">
            <w:pPr>
              <w:rPr>
                <w:rFonts w:cs="Calibri"/>
                <w:szCs w:val="19"/>
              </w:rPr>
            </w:pPr>
            <w:r w:rsidRPr="00992D60">
              <w:rPr>
                <w:szCs w:val="19"/>
                <w:lang w:val="en"/>
              </w:rPr>
              <w:t>Intrusion Prevention System (IPS)</w:t>
            </w:r>
          </w:p>
        </w:tc>
        <w:tc>
          <w:tcPr>
            <w:tcW w:w="447" w:type="dxa"/>
          </w:tcPr>
          <w:p w14:paraId="61FFE40B"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30DC734E" w14:textId="77777777" w:rsidR="00380F83" w:rsidRPr="00174558" w:rsidRDefault="00380F83" w:rsidP="006002D7">
            <w:pPr>
              <w:rPr>
                <w:rFonts w:cs="Calibri"/>
                <w:szCs w:val="19"/>
                <w:lang w:val="en-US"/>
              </w:rPr>
            </w:pPr>
            <w:r w:rsidRPr="00992D60">
              <w:rPr>
                <w:szCs w:val="19"/>
                <w:lang w:val="en"/>
              </w:rPr>
              <w:t>Formal process and responsibilities for the follow-up of security incidents and data breaches</w:t>
            </w:r>
          </w:p>
        </w:tc>
      </w:tr>
      <w:tr w:rsidR="00380F83" w:rsidRPr="00992D60" w14:paraId="7D20D162" w14:textId="77777777" w:rsidTr="006002D7">
        <w:trPr>
          <w:cantSplit/>
        </w:trPr>
        <w:tc>
          <w:tcPr>
            <w:tcW w:w="447" w:type="dxa"/>
          </w:tcPr>
          <w:p w14:paraId="02E717FB"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768FA3F0"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7F913163"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002095D6"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586AFF8D" w14:textId="77777777" w:rsidTr="006002D7">
        <w:trPr>
          <w:cantSplit/>
        </w:trPr>
        <w:tc>
          <w:tcPr>
            <w:tcW w:w="447" w:type="dxa"/>
          </w:tcPr>
          <w:p w14:paraId="6F0DA7F8"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79F1B79F"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491E4992"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29F934CA"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1CF6FE5C" w14:textId="77777777" w:rsidTr="006002D7">
        <w:trPr>
          <w:cantSplit/>
        </w:trPr>
        <w:tc>
          <w:tcPr>
            <w:tcW w:w="447" w:type="dxa"/>
          </w:tcPr>
          <w:p w14:paraId="1BDA99B8"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2C47E4FD"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5D2879C7"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74D4A626"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4A88E151" w14:textId="77777777" w:rsidR="00380F83" w:rsidRPr="00992D60" w:rsidRDefault="00380F83" w:rsidP="00F42038">
      <w:pPr>
        <w:rPr>
          <w:rFonts w:cs="Calibri"/>
          <w:szCs w:val="19"/>
        </w:rPr>
      </w:pPr>
    </w:p>
    <w:p w14:paraId="0038CEB9" w14:textId="77777777" w:rsidR="00380F83" w:rsidRPr="00992D60" w:rsidRDefault="00380F83" w:rsidP="00F42038">
      <w:pPr>
        <w:rPr>
          <w:rFonts w:cs="Calibri"/>
          <w:szCs w:val="19"/>
        </w:rPr>
      </w:pPr>
      <w:r w:rsidRPr="00992D60">
        <w:rPr>
          <w:szCs w:val="19"/>
          <w:lang w:val="en"/>
        </w:rPr>
        <w:t>Further/other measures:</w:t>
      </w:r>
    </w:p>
    <w:p w14:paraId="1E5F5112" w14:textId="77777777" w:rsidR="00380F83" w:rsidRDefault="00380F83" w:rsidP="00F42038">
      <w:pPr>
        <w:rPr>
          <w:rFonts w:cs="Calibri"/>
          <w:szCs w:val="19"/>
        </w:rPr>
      </w:pPr>
    </w:p>
    <w:p w14:paraId="49B5EC6B" w14:textId="77777777" w:rsidR="00380F83" w:rsidRPr="00992D60" w:rsidRDefault="00380F83" w:rsidP="00F42038">
      <w:pPr>
        <w:rPr>
          <w:rFonts w:cs="Calibri"/>
          <w:szCs w:val="19"/>
        </w:rPr>
      </w:pPr>
    </w:p>
    <w:p w14:paraId="633B94AB" w14:textId="77777777" w:rsidR="00380F83" w:rsidRPr="00992D60" w:rsidRDefault="00380F83" w:rsidP="00380F83">
      <w:pPr>
        <w:pStyle w:val="Heading2"/>
        <w:numPr>
          <w:ilvl w:val="1"/>
          <w:numId w:val="60"/>
        </w:numPr>
        <w:tabs>
          <w:tab w:val="num" w:pos="360"/>
          <w:tab w:val="num" w:pos="992"/>
        </w:tabs>
        <w:ind w:left="992" w:hanging="992"/>
      </w:pPr>
      <w:bookmarkStart w:id="42" w:name="_Toc178254264"/>
      <w:r w:rsidRPr="00992D60">
        <w:rPr>
          <w:lang w:val="en"/>
        </w:rPr>
        <w:t>Privacy-friendly preferences</w:t>
      </w:r>
      <w:bookmarkEnd w:id="42"/>
    </w:p>
    <w:p w14:paraId="7FC34F1D" w14:textId="77777777" w:rsidR="00380F83" w:rsidRPr="006A6042" w:rsidRDefault="00380F83" w:rsidP="00F42038">
      <w:pPr>
        <w:rPr>
          <w:rFonts w:cs="Calibri"/>
          <w:i/>
          <w:szCs w:val="19"/>
          <w:lang w:val="en-US"/>
        </w:rPr>
      </w:pPr>
      <w:r w:rsidRPr="006A6042">
        <w:rPr>
          <w:i/>
          <w:szCs w:val="19"/>
          <w:lang w:val="en"/>
        </w:rPr>
        <w:t>Privacy by design / Privacy by default</w:t>
      </w:r>
    </w:p>
    <w:p w14:paraId="02BF1A6D" w14:textId="77777777" w:rsidR="00380F83" w:rsidRPr="006A6042" w:rsidRDefault="00380F83"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67"/>
        <w:gridCol w:w="469"/>
        <w:gridCol w:w="4199"/>
      </w:tblGrid>
      <w:tr w:rsidR="00380F83" w:rsidRPr="00992D60" w14:paraId="228F0701" w14:textId="77777777" w:rsidTr="006002D7">
        <w:trPr>
          <w:cantSplit/>
        </w:trPr>
        <w:tc>
          <w:tcPr>
            <w:tcW w:w="4521" w:type="dxa"/>
            <w:gridSpan w:val="2"/>
          </w:tcPr>
          <w:p w14:paraId="78658A0E" w14:textId="77777777" w:rsidR="00380F83" w:rsidRPr="00992D60" w:rsidRDefault="00380F83" w:rsidP="006002D7">
            <w:pPr>
              <w:rPr>
                <w:rFonts w:cs="Calibri"/>
                <w:b/>
                <w:szCs w:val="19"/>
              </w:rPr>
            </w:pPr>
            <w:r w:rsidRPr="00992D60">
              <w:rPr>
                <w:b/>
                <w:szCs w:val="19"/>
                <w:lang w:val="en"/>
              </w:rPr>
              <w:t>Technical measures</w:t>
            </w:r>
          </w:p>
        </w:tc>
        <w:tc>
          <w:tcPr>
            <w:tcW w:w="4653" w:type="dxa"/>
            <w:gridSpan w:val="2"/>
          </w:tcPr>
          <w:p w14:paraId="6A6E3FB6" w14:textId="77777777" w:rsidR="00380F83" w:rsidRPr="00992D60" w:rsidRDefault="00380F83" w:rsidP="006002D7">
            <w:pPr>
              <w:rPr>
                <w:rFonts w:cs="Calibri"/>
                <w:b/>
                <w:szCs w:val="19"/>
              </w:rPr>
            </w:pPr>
            <w:r w:rsidRPr="00992D60">
              <w:rPr>
                <w:b/>
                <w:szCs w:val="19"/>
                <w:lang w:val="en"/>
              </w:rPr>
              <w:t>Organizational measures</w:t>
            </w:r>
          </w:p>
        </w:tc>
      </w:tr>
      <w:tr w:rsidR="00380F83" w:rsidRPr="00992D60" w14:paraId="79DAEA82" w14:textId="77777777" w:rsidTr="006002D7">
        <w:trPr>
          <w:cantSplit/>
        </w:trPr>
        <w:tc>
          <w:tcPr>
            <w:tcW w:w="447" w:type="dxa"/>
          </w:tcPr>
          <w:p w14:paraId="640C7BB1"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4" w:type="dxa"/>
            <w:shd w:val="clear" w:color="auto" w:fill="auto"/>
          </w:tcPr>
          <w:p w14:paraId="4DF21655" w14:textId="77777777" w:rsidR="00380F83" w:rsidRPr="00174558" w:rsidRDefault="00380F83" w:rsidP="006002D7">
            <w:pPr>
              <w:rPr>
                <w:rFonts w:cs="Calibri"/>
                <w:szCs w:val="19"/>
                <w:lang w:val="en-US"/>
              </w:rPr>
            </w:pPr>
            <w:r w:rsidRPr="00992D60">
              <w:rPr>
                <w:szCs w:val="19"/>
                <w:lang w:val="en"/>
              </w:rPr>
              <w:t>No more personal data is collected than is necessary for the respective purpose</w:t>
            </w:r>
          </w:p>
        </w:tc>
        <w:tc>
          <w:tcPr>
            <w:tcW w:w="447" w:type="dxa"/>
          </w:tcPr>
          <w:p w14:paraId="5B4F9D55"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6" w:type="dxa"/>
            <w:shd w:val="clear" w:color="auto" w:fill="auto"/>
          </w:tcPr>
          <w:p w14:paraId="1853B9A5"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p w14:paraId="5F05BAC4" w14:textId="77777777" w:rsidR="00380F83" w:rsidRPr="00992D60" w:rsidRDefault="00380F83" w:rsidP="006002D7">
            <w:pPr>
              <w:rPr>
                <w:rFonts w:cs="Calibri"/>
                <w:szCs w:val="19"/>
              </w:rPr>
            </w:pPr>
          </w:p>
        </w:tc>
      </w:tr>
      <w:tr w:rsidR="00380F83" w:rsidRPr="00992D60" w14:paraId="4AD5DDB7" w14:textId="77777777" w:rsidTr="006002D7">
        <w:trPr>
          <w:cantSplit/>
        </w:trPr>
        <w:tc>
          <w:tcPr>
            <w:tcW w:w="447" w:type="dxa"/>
          </w:tcPr>
          <w:p w14:paraId="5E638059"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4" w:type="dxa"/>
            <w:shd w:val="clear" w:color="auto" w:fill="auto"/>
          </w:tcPr>
          <w:p w14:paraId="2A3FD1BE" w14:textId="77777777" w:rsidR="00380F83" w:rsidRPr="00174558" w:rsidRDefault="00380F83" w:rsidP="006002D7">
            <w:pPr>
              <w:rPr>
                <w:rFonts w:cs="Calibri"/>
                <w:szCs w:val="19"/>
                <w:lang w:val="en-US"/>
              </w:rPr>
            </w:pPr>
            <w:r w:rsidRPr="00992D60">
              <w:rPr>
                <w:szCs w:val="19"/>
                <w:lang w:val="en"/>
              </w:rPr>
              <w:t>Simple exercise of the right of withdrawal</w:t>
            </w:r>
          </w:p>
          <w:p w14:paraId="6D5E1FB7" w14:textId="77777777" w:rsidR="00380F83" w:rsidRPr="00174558" w:rsidRDefault="00380F83" w:rsidP="006002D7">
            <w:pPr>
              <w:rPr>
                <w:rFonts w:cs="Calibri"/>
                <w:szCs w:val="19"/>
                <w:lang w:val="en-US"/>
              </w:rPr>
            </w:pPr>
            <w:r w:rsidRPr="00992D60">
              <w:rPr>
                <w:szCs w:val="19"/>
                <w:lang w:val="en"/>
              </w:rPr>
              <w:t>of the person concerned by technical measures</w:t>
            </w:r>
          </w:p>
        </w:tc>
        <w:tc>
          <w:tcPr>
            <w:tcW w:w="447" w:type="dxa"/>
          </w:tcPr>
          <w:p w14:paraId="4EF3AA70"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6" w:type="dxa"/>
            <w:shd w:val="clear" w:color="auto" w:fill="auto"/>
          </w:tcPr>
          <w:p w14:paraId="74DE675F"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p w14:paraId="13309BCE" w14:textId="77777777" w:rsidR="00380F83" w:rsidRPr="00992D60" w:rsidRDefault="00380F83" w:rsidP="006002D7">
            <w:pPr>
              <w:rPr>
                <w:rFonts w:cs="Calibri"/>
                <w:szCs w:val="19"/>
              </w:rPr>
            </w:pPr>
          </w:p>
        </w:tc>
      </w:tr>
      <w:tr w:rsidR="00380F83" w:rsidRPr="00992D60" w14:paraId="1807C090" w14:textId="77777777" w:rsidTr="006002D7">
        <w:trPr>
          <w:cantSplit/>
        </w:trPr>
        <w:tc>
          <w:tcPr>
            <w:tcW w:w="447" w:type="dxa"/>
          </w:tcPr>
          <w:p w14:paraId="09A791F2"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4" w:type="dxa"/>
            <w:shd w:val="clear" w:color="auto" w:fill="auto"/>
          </w:tcPr>
          <w:p w14:paraId="7C96A9EE"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3B02186E"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6" w:type="dxa"/>
            <w:shd w:val="clear" w:color="auto" w:fill="auto"/>
          </w:tcPr>
          <w:p w14:paraId="5A700F4C"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380F83" w:rsidRPr="00992D60" w14:paraId="311AF45B" w14:textId="77777777" w:rsidTr="006002D7">
        <w:trPr>
          <w:cantSplit/>
        </w:trPr>
        <w:tc>
          <w:tcPr>
            <w:tcW w:w="447" w:type="dxa"/>
          </w:tcPr>
          <w:p w14:paraId="7C7301A4" w14:textId="77777777" w:rsidR="00380F83" w:rsidRPr="00992D60" w:rsidRDefault="00380F83"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4" w:type="dxa"/>
            <w:shd w:val="clear" w:color="auto" w:fill="auto"/>
          </w:tcPr>
          <w:p w14:paraId="6312ECA8"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680DE170"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6" w:type="dxa"/>
            <w:shd w:val="clear" w:color="auto" w:fill="auto"/>
          </w:tcPr>
          <w:p w14:paraId="778E81EA"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721D14C2" w14:textId="77777777" w:rsidR="00380F83" w:rsidRPr="00992D60" w:rsidRDefault="00380F83" w:rsidP="00F42038">
      <w:pPr>
        <w:rPr>
          <w:rFonts w:cs="Calibri"/>
          <w:szCs w:val="19"/>
        </w:rPr>
      </w:pPr>
    </w:p>
    <w:p w14:paraId="60B23E2D" w14:textId="77777777" w:rsidR="00380F83" w:rsidRPr="00992D60" w:rsidRDefault="00380F83" w:rsidP="00F42038">
      <w:pPr>
        <w:rPr>
          <w:rFonts w:cs="Calibri"/>
          <w:szCs w:val="19"/>
        </w:rPr>
      </w:pPr>
      <w:r w:rsidRPr="00992D60">
        <w:rPr>
          <w:szCs w:val="19"/>
          <w:lang w:val="en"/>
        </w:rPr>
        <w:t>Further/other measures:</w:t>
      </w:r>
    </w:p>
    <w:p w14:paraId="31082D2C" w14:textId="77777777" w:rsidR="00380F83" w:rsidRDefault="00380F83" w:rsidP="00F42038">
      <w:pPr>
        <w:rPr>
          <w:rFonts w:cs="Calibri"/>
          <w:szCs w:val="19"/>
        </w:rPr>
      </w:pPr>
    </w:p>
    <w:p w14:paraId="21B9CF3F" w14:textId="77777777" w:rsidR="00380F83" w:rsidRDefault="00380F83" w:rsidP="00F42038">
      <w:pPr>
        <w:rPr>
          <w:rFonts w:cs="Calibri"/>
          <w:szCs w:val="19"/>
        </w:rPr>
      </w:pPr>
    </w:p>
    <w:p w14:paraId="70506AB1" w14:textId="77777777" w:rsidR="00380F83" w:rsidRPr="00992D60" w:rsidRDefault="00380F83" w:rsidP="00F42038">
      <w:pPr>
        <w:rPr>
          <w:rFonts w:cs="Calibri"/>
          <w:szCs w:val="19"/>
        </w:rPr>
      </w:pPr>
    </w:p>
    <w:p w14:paraId="5819FB17" w14:textId="77777777" w:rsidR="00380F83" w:rsidRPr="00992D60" w:rsidRDefault="00380F83" w:rsidP="00380F83">
      <w:pPr>
        <w:pStyle w:val="Heading2"/>
        <w:numPr>
          <w:ilvl w:val="1"/>
          <w:numId w:val="60"/>
        </w:numPr>
        <w:tabs>
          <w:tab w:val="num" w:pos="360"/>
          <w:tab w:val="num" w:pos="992"/>
        </w:tabs>
        <w:ind w:left="992" w:hanging="992"/>
      </w:pPr>
      <w:bookmarkStart w:id="43" w:name="_Toc178254265"/>
      <w:r w:rsidRPr="00992D60">
        <w:rPr>
          <w:lang w:val="en"/>
        </w:rPr>
        <w:lastRenderedPageBreak/>
        <w:t>Order control</w:t>
      </w:r>
      <w:bookmarkEnd w:id="43"/>
    </w:p>
    <w:p w14:paraId="77C285AE" w14:textId="77777777" w:rsidR="00380F83" w:rsidRPr="00174558" w:rsidRDefault="00380F83" w:rsidP="00F42038">
      <w:pPr>
        <w:rPr>
          <w:rFonts w:cs="Calibri"/>
          <w:i/>
          <w:szCs w:val="19"/>
          <w:lang w:val="en-US"/>
        </w:rPr>
      </w:pPr>
      <w:r w:rsidRPr="00992D60">
        <w:rPr>
          <w:i/>
          <w:szCs w:val="19"/>
          <w:lang w:val="en"/>
        </w:rPr>
        <w:t xml:space="preserve">Measures to ensure that personal data processed on behalf of the client can only be processed in accordance with the client's instructions. In addition to data processing on behalf of the customer, this also includes the performance of maintenance and system support work both on site and remotely. If the </w:t>
      </w:r>
      <w:r>
        <w:rPr>
          <w:i/>
          <w:szCs w:val="19"/>
          <w:lang w:val="en"/>
        </w:rPr>
        <w:t>Processor</w:t>
      </w:r>
      <w:r w:rsidRPr="00992D60">
        <w:rPr>
          <w:i/>
          <w:szCs w:val="19"/>
          <w:lang w:val="en"/>
        </w:rPr>
        <w:t xml:space="preserve"> uses service providers</w:t>
      </w:r>
      <w:r>
        <w:rPr>
          <w:i/>
          <w:szCs w:val="19"/>
          <w:lang w:val="en"/>
        </w:rPr>
        <w:t>/Subprocessors</w:t>
      </w:r>
      <w:r w:rsidRPr="00992D60">
        <w:rPr>
          <w:i/>
          <w:szCs w:val="19"/>
          <w:lang w:val="en"/>
        </w:rPr>
        <w:t xml:space="preserve"> in the sense of order processing, the following points must always be regulated with them.</w:t>
      </w:r>
    </w:p>
    <w:p w14:paraId="7C8F6CBA" w14:textId="77777777" w:rsidR="00380F83" w:rsidRPr="00174558" w:rsidRDefault="00380F83"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63"/>
        <w:gridCol w:w="469"/>
        <w:gridCol w:w="4203"/>
      </w:tblGrid>
      <w:tr w:rsidR="00380F83" w:rsidRPr="00992D60" w14:paraId="51717BD4" w14:textId="77777777" w:rsidTr="006002D7">
        <w:trPr>
          <w:cantSplit/>
        </w:trPr>
        <w:tc>
          <w:tcPr>
            <w:tcW w:w="4518" w:type="dxa"/>
            <w:gridSpan w:val="2"/>
          </w:tcPr>
          <w:p w14:paraId="254B19FA" w14:textId="77777777" w:rsidR="00380F83" w:rsidRPr="00992D60" w:rsidRDefault="00380F83" w:rsidP="006002D7">
            <w:pPr>
              <w:rPr>
                <w:rFonts w:cs="Calibri"/>
                <w:b/>
                <w:szCs w:val="19"/>
              </w:rPr>
            </w:pPr>
            <w:r w:rsidRPr="00992D60">
              <w:rPr>
                <w:b/>
                <w:szCs w:val="19"/>
                <w:lang w:val="en"/>
              </w:rPr>
              <w:t>Technical measures</w:t>
            </w:r>
          </w:p>
        </w:tc>
        <w:tc>
          <w:tcPr>
            <w:tcW w:w="4656" w:type="dxa"/>
            <w:gridSpan w:val="2"/>
          </w:tcPr>
          <w:p w14:paraId="4D304FC8" w14:textId="77777777" w:rsidR="00380F83" w:rsidRPr="00992D60" w:rsidRDefault="00380F83" w:rsidP="006002D7">
            <w:pPr>
              <w:rPr>
                <w:rFonts w:cs="Calibri"/>
                <w:b/>
                <w:szCs w:val="19"/>
              </w:rPr>
            </w:pPr>
            <w:r w:rsidRPr="00992D60">
              <w:rPr>
                <w:b/>
                <w:szCs w:val="19"/>
                <w:lang w:val="en"/>
              </w:rPr>
              <w:t>Organizational measures</w:t>
            </w:r>
          </w:p>
        </w:tc>
      </w:tr>
      <w:tr w:rsidR="00380F83" w:rsidRPr="002F6EA4" w14:paraId="214818CD" w14:textId="77777777" w:rsidTr="006002D7">
        <w:trPr>
          <w:cantSplit/>
        </w:trPr>
        <w:tc>
          <w:tcPr>
            <w:tcW w:w="447" w:type="dxa"/>
          </w:tcPr>
          <w:p w14:paraId="09A85B7F" w14:textId="77777777" w:rsidR="00380F83" w:rsidRPr="00992D60" w:rsidRDefault="00380F83"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1ACAC4B2"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6FE8A4EC"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4B0BDDC8" w14:textId="77777777" w:rsidR="00380F83" w:rsidRPr="00174558" w:rsidRDefault="00380F83" w:rsidP="006002D7">
            <w:pPr>
              <w:rPr>
                <w:rFonts w:cs="Calibri"/>
                <w:szCs w:val="19"/>
                <w:lang w:val="en-US"/>
              </w:rPr>
            </w:pPr>
            <w:r w:rsidRPr="00992D60">
              <w:rPr>
                <w:szCs w:val="19"/>
                <w:lang w:val="en"/>
              </w:rPr>
              <w:t xml:space="preserve">Prior examination of the security measures taken by the </w:t>
            </w:r>
            <w:r w:rsidRPr="00A97CAB">
              <w:rPr>
                <w:szCs w:val="19"/>
                <w:lang w:val="en"/>
              </w:rPr>
              <w:t>Subprocessor and</w:t>
            </w:r>
            <w:r w:rsidRPr="00992D60">
              <w:rPr>
                <w:szCs w:val="19"/>
                <w:lang w:val="en"/>
              </w:rPr>
              <w:t xml:space="preserve"> their documentation</w:t>
            </w:r>
          </w:p>
        </w:tc>
      </w:tr>
      <w:tr w:rsidR="00380F83" w:rsidRPr="002F6EA4" w14:paraId="623F4505" w14:textId="77777777" w:rsidTr="006002D7">
        <w:trPr>
          <w:cantSplit/>
        </w:trPr>
        <w:tc>
          <w:tcPr>
            <w:tcW w:w="447" w:type="dxa"/>
          </w:tcPr>
          <w:p w14:paraId="65EC2D76" w14:textId="77777777" w:rsidR="00380F83" w:rsidRPr="00992D60" w:rsidRDefault="00380F83"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30990287"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7902B5C7"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78049118" w14:textId="77777777" w:rsidR="00380F83" w:rsidRPr="00174558" w:rsidRDefault="00380F83" w:rsidP="006002D7">
            <w:pPr>
              <w:rPr>
                <w:rFonts w:cs="Calibri"/>
                <w:szCs w:val="19"/>
                <w:lang w:val="en-US"/>
              </w:rPr>
            </w:pPr>
            <w:r w:rsidRPr="00992D60">
              <w:rPr>
                <w:szCs w:val="19"/>
                <w:lang w:val="en"/>
              </w:rPr>
              <w:t xml:space="preserve">Obligation of the </w:t>
            </w:r>
            <w:r>
              <w:rPr>
                <w:szCs w:val="19"/>
                <w:lang w:val="en"/>
              </w:rPr>
              <w:t>Subprocessor’s</w:t>
            </w:r>
            <w:r w:rsidRPr="00992D60">
              <w:rPr>
                <w:szCs w:val="19"/>
                <w:lang w:val="en"/>
              </w:rPr>
              <w:t xml:space="preserve"> employees to maintain data secrecy</w:t>
            </w:r>
          </w:p>
        </w:tc>
      </w:tr>
      <w:tr w:rsidR="00380F83" w:rsidRPr="002F6EA4" w14:paraId="13D9DD59" w14:textId="77777777" w:rsidTr="006002D7">
        <w:trPr>
          <w:cantSplit/>
        </w:trPr>
        <w:tc>
          <w:tcPr>
            <w:tcW w:w="447" w:type="dxa"/>
          </w:tcPr>
          <w:p w14:paraId="3047C209" w14:textId="77777777" w:rsidR="00380F83" w:rsidRPr="00992D60" w:rsidRDefault="00380F83"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4BEB985A"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2840A0AB"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52609025" w14:textId="77777777" w:rsidR="00380F83" w:rsidRDefault="00380F83" w:rsidP="006002D7">
            <w:pPr>
              <w:rPr>
                <w:szCs w:val="19"/>
                <w:lang w:val="en"/>
              </w:rPr>
            </w:pPr>
            <w:r w:rsidRPr="00992D60">
              <w:rPr>
                <w:szCs w:val="19"/>
                <w:lang w:val="en"/>
              </w:rPr>
              <w:t xml:space="preserve">Obligation to appoint a data protection officer by the </w:t>
            </w:r>
          </w:p>
          <w:p w14:paraId="5D86B4FB" w14:textId="77777777" w:rsidR="00380F83" w:rsidRPr="00174558" w:rsidRDefault="00380F83" w:rsidP="006002D7">
            <w:pPr>
              <w:rPr>
                <w:rFonts w:cs="Calibri"/>
                <w:szCs w:val="19"/>
                <w:lang w:val="en-US"/>
              </w:rPr>
            </w:pPr>
            <w:r>
              <w:rPr>
                <w:szCs w:val="19"/>
                <w:lang w:val="en"/>
              </w:rPr>
              <w:t>Subprocessor</w:t>
            </w:r>
            <w:r w:rsidRPr="00992D60">
              <w:rPr>
                <w:szCs w:val="19"/>
                <w:lang w:val="en"/>
              </w:rPr>
              <w:t xml:space="preserve"> in the event of an obligation to appoint</w:t>
            </w:r>
          </w:p>
        </w:tc>
      </w:tr>
      <w:tr w:rsidR="00380F83" w:rsidRPr="00992D60" w14:paraId="635A3BA8" w14:textId="77777777" w:rsidTr="006002D7">
        <w:trPr>
          <w:cantSplit/>
        </w:trPr>
        <w:tc>
          <w:tcPr>
            <w:tcW w:w="447" w:type="dxa"/>
          </w:tcPr>
          <w:p w14:paraId="280D62D8" w14:textId="77777777" w:rsidR="00380F83" w:rsidRPr="00992D60" w:rsidRDefault="00380F83"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2495C533"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20BAE901"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3D899D09" w14:textId="77777777" w:rsidR="00380F83" w:rsidRPr="00992D60" w:rsidRDefault="00380F83" w:rsidP="006002D7">
            <w:pPr>
              <w:rPr>
                <w:rFonts w:cs="Calibri"/>
                <w:szCs w:val="19"/>
              </w:rPr>
            </w:pPr>
            <w:r w:rsidRPr="00992D60">
              <w:rPr>
                <w:szCs w:val="19"/>
                <w:lang w:val="en"/>
              </w:rPr>
              <w:t xml:space="preserve">Agreement on effective control rights vis-à-vis the </w:t>
            </w:r>
            <w:r>
              <w:rPr>
                <w:szCs w:val="19"/>
                <w:lang w:val="en"/>
              </w:rPr>
              <w:t>Processor</w:t>
            </w:r>
          </w:p>
        </w:tc>
      </w:tr>
      <w:tr w:rsidR="00380F83" w:rsidRPr="002F6EA4" w14:paraId="60AC997C" w14:textId="77777777" w:rsidTr="006002D7">
        <w:trPr>
          <w:cantSplit/>
        </w:trPr>
        <w:tc>
          <w:tcPr>
            <w:tcW w:w="447" w:type="dxa"/>
          </w:tcPr>
          <w:p w14:paraId="17AF909F" w14:textId="77777777" w:rsidR="00380F83" w:rsidRPr="00992D60" w:rsidRDefault="00380F83"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454BEF84"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0D3066EF"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14E99959" w14:textId="77777777" w:rsidR="00380F83" w:rsidRPr="00174558" w:rsidRDefault="00380F83" w:rsidP="006002D7">
            <w:pPr>
              <w:rPr>
                <w:rFonts w:cs="Calibri"/>
                <w:szCs w:val="19"/>
                <w:lang w:val="en-US"/>
              </w:rPr>
            </w:pPr>
            <w:r w:rsidRPr="00992D60">
              <w:rPr>
                <w:szCs w:val="19"/>
                <w:lang w:val="en"/>
              </w:rPr>
              <w:t xml:space="preserve">Regulation on the use of additional </w:t>
            </w:r>
            <w:r>
              <w:rPr>
                <w:szCs w:val="19"/>
                <w:lang w:val="en"/>
              </w:rPr>
              <w:t>Subprocessors</w:t>
            </w:r>
          </w:p>
        </w:tc>
      </w:tr>
      <w:tr w:rsidR="00380F83" w:rsidRPr="002F6EA4" w14:paraId="0D20704A" w14:textId="77777777" w:rsidTr="006002D7">
        <w:trPr>
          <w:cantSplit/>
        </w:trPr>
        <w:tc>
          <w:tcPr>
            <w:tcW w:w="447" w:type="dxa"/>
          </w:tcPr>
          <w:p w14:paraId="5889260D" w14:textId="77777777" w:rsidR="00380F83" w:rsidRPr="00992D60" w:rsidRDefault="00380F83"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2085B22B"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4410CF3F"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53EB837F" w14:textId="77777777" w:rsidR="00380F83" w:rsidRPr="00174558" w:rsidRDefault="00380F83" w:rsidP="006002D7">
            <w:pPr>
              <w:rPr>
                <w:rFonts w:cs="Calibri"/>
                <w:szCs w:val="19"/>
                <w:lang w:val="en-US"/>
              </w:rPr>
            </w:pPr>
            <w:r w:rsidRPr="00992D60">
              <w:rPr>
                <w:szCs w:val="19"/>
                <w:lang w:val="en"/>
              </w:rPr>
              <w:t>Ensuring the destruction of data after completion of the order</w:t>
            </w:r>
          </w:p>
        </w:tc>
      </w:tr>
      <w:tr w:rsidR="00380F83" w:rsidRPr="00992D60" w14:paraId="42D93B4E" w14:textId="77777777" w:rsidTr="006002D7">
        <w:trPr>
          <w:cantSplit/>
        </w:trPr>
        <w:tc>
          <w:tcPr>
            <w:tcW w:w="447" w:type="dxa"/>
          </w:tcPr>
          <w:p w14:paraId="30806F7F" w14:textId="77777777" w:rsidR="00380F83" w:rsidRPr="00992D60" w:rsidRDefault="00380F83"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4A421FD8"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65CC90F6"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73E211FE" w14:textId="77777777" w:rsidR="00380F83" w:rsidRPr="00992D60" w:rsidRDefault="00380F83" w:rsidP="006002D7">
            <w:pPr>
              <w:rPr>
                <w:rFonts w:cs="Calibri"/>
                <w:szCs w:val="19"/>
              </w:rPr>
            </w:pPr>
          </w:p>
        </w:tc>
      </w:tr>
      <w:tr w:rsidR="00380F83" w:rsidRPr="00992D60" w14:paraId="663A7145" w14:textId="77777777" w:rsidTr="006002D7">
        <w:trPr>
          <w:cantSplit/>
        </w:trPr>
        <w:tc>
          <w:tcPr>
            <w:tcW w:w="447" w:type="dxa"/>
          </w:tcPr>
          <w:p w14:paraId="22C4E6E5" w14:textId="77777777" w:rsidR="00380F83" w:rsidRPr="00992D60" w:rsidRDefault="00380F83"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76DAA492"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3CE87CE2"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3E0BD014" w14:textId="77777777" w:rsidR="00380F83" w:rsidRPr="00992D60" w:rsidRDefault="00380F83" w:rsidP="006002D7">
            <w:pPr>
              <w:rPr>
                <w:rFonts w:cs="Calibri"/>
                <w:szCs w:val="19"/>
              </w:rPr>
            </w:pPr>
          </w:p>
        </w:tc>
      </w:tr>
      <w:tr w:rsidR="00380F83" w:rsidRPr="00992D60" w14:paraId="62106795" w14:textId="77777777" w:rsidTr="006002D7">
        <w:trPr>
          <w:cantSplit/>
        </w:trPr>
        <w:tc>
          <w:tcPr>
            <w:tcW w:w="447" w:type="dxa"/>
          </w:tcPr>
          <w:p w14:paraId="6B185462" w14:textId="77777777" w:rsidR="00380F83" w:rsidRPr="00992D60" w:rsidRDefault="00380F83"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1F6A1828"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442D8761"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21AF6DB4" w14:textId="77777777" w:rsidR="00380F83" w:rsidRPr="00992D60" w:rsidRDefault="00380F83" w:rsidP="006002D7">
            <w:pPr>
              <w:rPr>
                <w:rFonts w:cs="Calibri"/>
                <w:szCs w:val="19"/>
              </w:rPr>
            </w:pPr>
          </w:p>
        </w:tc>
      </w:tr>
      <w:tr w:rsidR="00380F83" w:rsidRPr="00992D60" w14:paraId="3861476D" w14:textId="77777777" w:rsidTr="006002D7">
        <w:trPr>
          <w:cantSplit/>
        </w:trPr>
        <w:tc>
          <w:tcPr>
            <w:tcW w:w="447" w:type="dxa"/>
          </w:tcPr>
          <w:p w14:paraId="2A62AD20" w14:textId="77777777" w:rsidR="00380F83" w:rsidRPr="00992D60" w:rsidRDefault="00380F83"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269870FB" w14:textId="77777777" w:rsidR="00380F83" w:rsidRPr="00992D60" w:rsidRDefault="00380F83"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4133042E" w14:textId="77777777" w:rsidR="00380F83" w:rsidRPr="00992D60" w:rsidRDefault="00380F83"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5D343EFD" w14:textId="77777777" w:rsidR="00380F83" w:rsidRPr="00992D60" w:rsidRDefault="00380F83" w:rsidP="006002D7">
            <w:pPr>
              <w:rPr>
                <w:rFonts w:cs="Calibri"/>
                <w:szCs w:val="19"/>
              </w:rPr>
            </w:pPr>
          </w:p>
        </w:tc>
      </w:tr>
    </w:tbl>
    <w:p w14:paraId="06FE006F" w14:textId="77777777" w:rsidR="00380F83" w:rsidRPr="00992D60" w:rsidRDefault="00380F83" w:rsidP="00F42038">
      <w:pPr>
        <w:rPr>
          <w:rFonts w:cs="Segoe UI"/>
          <w:szCs w:val="19"/>
        </w:rPr>
      </w:pPr>
    </w:p>
    <w:p w14:paraId="59636203" w14:textId="77777777" w:rsidR="00380F83" w:rsidRPr="004753C0" w:rsidRDefault="00380F83" w:rsidP="00F42038">
      <w:pPr>
        <w:rPr>
          <w:rFonts w:cs="Segoe UI"/>
          <w:szCs w:val="19"/>
          <w:lang w:val="en-US"/>
        </w:rPr>
      </w:pPr>
      <w:r w:rsidRPr="00992D60">
        <w:rPr>
          <w:szCs w:val="19"/>
          <w:lang w:val="en"/>
        </w:rPr>
        <w:t>Further/other measures:</w:t>
      </w:r>
    </w:p>
    <w:p w14:paraId="54B3F610" w14:textId="77777777" w:rsidR="00380F83" w:rsidRDefault="00380F83" w:rsidP="00F42038">
      <w:pPr>
        <w:rPr>
          <w:rFonts w:cs="Segoe UI"/>
          <w:szCs w:val="19"/>
          <w:lang w:val="en-US"/>
        </w:rPr>
      </w:pPr>
    </w:p>
    <w:p w14:paraId="16F3B003" w14:textId="77777777" w:rsidR="00380F83" w:rsidRDefault="00380F83" w:rsidP="00F42038">
      <w:pPr>
        <w:rPr>
          <w:rFonts w:cs="Segoe UI"/>
          <w:szCs w:val="19"/>
          <w:lang w:val="en-US"/>
        </w:rPr>
      </w:pPr>
    </w:p>
    <w:p w14:paraId="1DB421A8" w14:textId="77777777" w:rsidR="00380F83" w:rsidRDefault="00380F83" w:rsidP="00F42038">
      <w:pPr>
        <w:rPr>
          <w:rFonts w:cs="Segoe UI"/>
          <w:szCs w:val="19"/>
          <w:lang w:val="en-US"/>
        </w:rPr>
      </w:pPr>
    </w:p>
    <w:p w14:paraId="227BF736" w14:textId="77777777" w:rsidR="00380F83" w:rsidRPr="004753C0" w:rsidRDefault="00380F83" w:rsidP="00F42038">
      <w:pPr>
        <w:rPr>
          <w:rFonts w:cs="Segoe UI"/>
          <w:szCs w:val="19"/>
          <w:lang w:val="en-US"/>
        </w:rPr>
      </w:pPr>
    </w:p>
    <w:p w14:paraId="08C7898B" w14:textId="77777777" w:rsidR="00380F83" w:rsidRPr="00527840" w:rsidRDefault="00380F83" w:rsidP="00F42038">
      <w:pPr>
        <w:spacing w:before="120" w:line="280" w:lineRule="atLeast"/>
        <w:jc w:val="both"/>
        <w:rPr>
          <w:rFonts w:cs="Arial"/>
          <w:b/>
          <w:sz w:val="20"/>
          <w:lang w:val="en-US"/>
        </w:rPr>
      </w:pPr>
      <w:bookmarkStart w:id="44" w:name="_Hlk144287879"/>
      <w:r w:rsidRPr="00224135">
        <w:rPr>
          <w:rFonts w:cs="Arial"/>
          <w:b/>
          <w:sz w:val="20"/>
          <w:highlight w:val="yellow"/>
          <w:lang w:val="en-US"/>
        </w:rPr>
        <w:t>xxx-AG</w:t>
      </w:r>
      <w:r w:rsidRPr="00527840">
        <w:rPr>
          <w:rFonts w:cs="Arial"/>
          <w:b/>
          <w:sz w:val="20"/>
          <w:lang w:val="en-US"/>
        </w:rPr>
        <w:t>:</w:t>
      </w:r>
    </w:p>
    <w:p w14:paraId="69F45270" w14:textId="77777777" w:rsidR="00380F83" w:rsidRPr="00527840" w:rsidRDefault="00380F83" w:rsidP="00F42038">
      <w:pPr>
        <w:tabs>
          <w:tab w:val="left" w:leader="underscore" w:pos="3969"/>
        </w:tabs>
        <w:spacing w:before="120" w:line="280" w:lineRule="atLeast"/>
        <w:jc w:val="both"/>
        <w:rPr>
          <w:rFonts w:cs="Arial"/>
          <w:sz w:val="20"/>
          <w:lang w:val="en-US"/>
        </w:rPr>
      </w:pPr>
      <w:r w:rsidRPr="00527840">
        <w:rPr>
          <w:rFonts w:cs="Arial"/>
          <w:sz w:val="20"/>
          <w:lang w:val="en-US"/>
        </w:rPr>
        <w:t>Place and date:</w:t>
      </w:r>
      <w:r w:rsidRPr="00527840">
        <w:rPr>
          <w:rFonts w:cs="Arial"/>
          <w:sz w:val="20"/>
          <w:lang w:val="en-US"/>
        </w:rPr>
        <w:tab/>
      </w:r>
    </w:p>
    <w:p w14:paraId="5D0B94B0" w14:textId="77777777" w:rsidR="00380F83" w:rsidRPr="00527840" w:rsidRDefault="00380F83" w:rsidP="00F42038">
      <w:pPr>
        <w:tabs>
          <w:tab w:val="left" w:leader="underscore" w:pos="4820"/>
        </w:tabs>
        <w:spacing w:before="120" w:line="280" w:lineRule="atLeast"/>
        <w:jc w:val="both"/>
        <w:rPr>
          <w:rFonts w:cs="Arial"/>
          <w:sz w:val="20"/>
          <w:lang w:val="en-US"/>
        </w:rPr>
      </w:pPr>
    </w:p>
    <w:p w14:paraId="20540366" w14:textId="77777777" w:rsidR="00380F83" w:rsidRPr="00527840" w:rsidRDefault="00380F83" w:rsidP="00F42038">
      <w:pPr>
        <w:spacing w:before="120" w:line="280" w:lineRule="atLeast"/>
        <w:jc w:val="both"/>
        <w:rPr>
          <w:rFonts w:cs="Arial"/>
          <w:sz w:val="20"/>
          <w:lang w:val="en-US"/>
        </w:rPr>
      </w:pPr>
    </w:p>
    <w:p w14:paraId="52132344" w14:textId="77777777" w:rsidR="00380F83" w:rsidRPr="00527840" w:rsidRDefault="00380F83" w:rsidP="00F42038">
      <w:pPr>
        <w:tabs>
          <w:tab w:val="left" w:pos="4820"/>
        </w:tabs>
        <w:spacing w:before="120" w:line="280" w:lineRule="atLeast"/>
        <w:jc w:val="both"/>
        <w:rPr>
          <w:rFonts w:cs="Arial"/>
          <w:sz w:val="20"/>
          <w:lang w:val="en-US"/>
        </w:rPr>
      </w:pPr>
      <w:r w:rsidRPr="00527840">
        <w:rPr>
          <w:rFonts w:cs="Arial"/>
          <w:sz w:val="20"/>
          <w:lang w:val="en-US"/>
        </w:rPr>
        <w:t>________________________________________</w:t>
      </w:r>
      <w:r w:rsidRPr="00527840">
        <w:rPr>
          <w:rFonts w:cs="Arial"/>
          <w:sz w:val="20"/>
          <w:lang w:val="en-US"/>
        </w:rPr>
        <w:tab/>
        <w:t>_______________________________________</w:t>
      </w:r>
    </w:p>
    <w:p w14:paraId="433CBEEB" w14:textId="77777777" w:rsidR="00380F83" w:rsidRPr="00527840" w:rsidRDefault="00380F83" w:rsidP="00F42038">
      <w:pPr>
        <w:tabs>
          <w:tab w:val="left" w:pos="4820"/>
        </w:tabs>
        <w:spacing w:line="280" w:lineRule="atLeast"/>
        <w:jc w:val="both"/>
        <w:rPr>
          <w:rFonts w:cs="Arial"/>
          <w:sz w:val="16"/>
          <w:szCs w:val="16"/>
          <w:lang w:val="en-US"/>
        </w:rPr>
      </w:pPr>
      <w:r w:rsidRPr="00527840">
        <w:rPr>
          <w:rFonts w:cs="Arial"/>
          <w:sz w:val="16"/>
          <w:szCs w:val="16"/>
          <w:lang w:val="en-US"/>
        </w:rPr>
        <w:t>Signature authorized signatory</w:t>
      </w:r>
      <w:r w:rsidRPr="00527840">
        <w:rPr>
          <w:rFonts w:cs="Arial"/>
          <w:sz w:val="16"/>
          <w:szCs w:val="16"/>
          <w:lang w:val="en-US"/>
        </w:rPr>
        <w:tab/>
        <w:t>Signature authorized signatory</w:t>
      </w:r>
    </w:p>
    <w:p w14:paraId="0C7527B3" w14:textId="77777777" w:rsidR="00380F83" w:rsidRPr="00527840" w:rsidRDefault="00380F83" w:rsidP="00F42038">
      <w:pPr>
        <w:tabs>
          <w:tab w:val="left" w:pos="4820"/>
        </w:tabs>
        <w:spacing w:before="240" w:line="280" w:lineRule="atLeast"/>
        <w:jc w:val="both"/>
        <w:rPr>
          <w:rFonts w:cs="Arial"/>
          <w:sz w:val="20"/>
        </w:rPr>
      </w:pPr>
      <w:r w:rsidRPr="00527840">
        <w:rPr>
          <w:rFonts w:cs="Arial"/>
          <w:sz w:val="20"/>
        </w:rPr>
        <w:t>________________________________________</w:t>
      </w:r>
      <w:r w:rsidRPr="00527840">
        <w:rPr>
          <w:rFonts w:cs="Arial"/>
          <w:sz w:val="20"/>
        </w:rPr>
        <w:tab/>
        <w:t>_______________________________________</w:t>
      </w:r>
    </w:p>
    <w:p w14:paraId="0580A7D7" w14:textId="77777777" w:rsidR="00380F83" w:rsidRPr="00527840" w:rsidRDefault="00380F83" w:rsidP="00F42038">
      <w:pPr>
        <w:tabs>
          <w:tab w:val="left" w:pos="4820"/>
        </w:tabs>
        <w:spacing w:line="280" w:lineRule="atLeast"/>
        <w:jc w:val="both"/>
        <w:rPr>
          <w:rFonts w:cs="Arial"/>
          <w:sz w:val="16"/>
          <w:szCs w:val="16"/>
        </w:rPr>
      </w:pPr>
      <w:r w:rsidRPr="00527840">
        <w:rPr>
          <w:rFonts w:cs="Arial"/>
          <w:sz w:val="16"/>
          <w:szCs w:val="16"/>
        </w:rPr>
        <w:t>Name in block letters</w:t>
      </w:r>
      <w:r w:rsidRPr="00527840">
        <w:rPr>
          <w:rFonts w:cs="Arial"/>
          <w:sz w:val="16"/>
          <w:szCs w:val="16"/>
        </w:rPr>
        <w:tab/>
        <w:t>Name in block letters</w:t>
      </w:r>
    </w:p>
    <w:bookmarkEnd w:id="44"/>
    <w:p w14:paraId="33B3A438" w14:textId="77777777" w:rsidR="00380F83" w:rsidRPr="00F42038" w:rsidRDefault="00380F83" w:rsidP="00F42038"/>
    <w:p w14:paraId="46A2726E" w14:textId="77777777" w:rsidR="004B7BD8" w:rsidRPr="00447B7A" w:rsidRDefault="004B7BD8" w:rsidP="004B7BD8">
      <w:pPr>
        <w:rPr>
          <w:rFonts w:cs="Arial"/>
          <w:lang w:val="fr-CH"/>
        </w:rPr>
      </w:pPr>
    </w:p>
    <w:sectPr w:rsidR="004B7BD8" w:rsidRPr="00447B7A" w:rsidSect="0046744E">
      <w:headerReference w:type="default" r:id="rId14"/>
      <w:footerReference w:type="even" r:id="rId15"/>
      <w:footerReference w:type="default" r:id="rId16"/>
      <w:headerReference w:type="first" r:id="rId17"/>
      <w:footerReference w:type="first" r:id="rId18"/>
      <w:pgSz w:w="11907" w:h="16840" w:code="9"/>
      <w:pgMar w:top="3005" w:right="1275" w:bottom="1560" w:left="1418" w:header="624" w:footer="454" w:gutter="0"/>
      <w:pgBorders w:offsetFrom="page">
        <w:top w:val="none" w:sz="0" w:space="0" w:color="000000"/>
        <w:left w:val="none" w:sz="0" w:space="0" w:color="000000"/>
        <w:bottom w:val="none" w:sz="0" w:space="0" w:color="000000"/>
        <w:right w:val="none" w:sz="0" w:space="0" w:color="000000"/>
      </w:pgBorders>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17CEA" w14:textId="77777777" w:rsidR="008D2D7B" w:rsidRDefault="008D2D7B" w:rsidP="002A4F3A">
      <w:r>
        <w:separator/>
      </w:r>
    </w:p>
  </w:endnote>
  <w:endnote w:type="continuationSeparator" w:id="0">
    <w:p w14:paraId="746432E4" w14:textId="77777777" w:rsidR="008D2D7B" w:rsidRDefault="008D2D7B" w:rsidP="002A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rostile">
    <w:altName w:val="Agency FB"/>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A799" w14:textId="77777777" w:rsidR="003026B2" w:rsidRDefault="009B1D62">
    <w:pPr>
      <w:framePr w:wrap="around" w:vAnchor="text" w:hAnchor="margin" w:xAlign="right" w:y="1"/>
    </w:pPr>
    <w:r>
      <w:fldChar w:fldCharType="begin"/>
    </w:r>
    <w:r>
      <w:instrText xml:space="preserve">PAGE  </w:instrText>
    </w:r>
    <w:r>
      <w:fldChar w:fldCharType="separate"/>
    </w:r>
    <w:r>
      <w:rPr>
        <w:noProof/>
      </w:rPr>
      <w:t>5</w:t>
    </w:r>
    <w:r>
      <w:rPr>
        <w:noProof/>
      </w:rPr>
      <w:fldChar w:fldCharType="end"/>
    </w:r>
  </w:p>
  <w:p w14:paraId="393A67DB" w14:textId="77777777" w:rsidR="00703E6D" w:rsidRDefault="00703E6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CD17" w14:textId="77777777" w:rsidR="00703E6D" w:rsidRPr="00B37726" w:rsidRDefault="00703E6D" w:rsidP="00B37726">
    <w:pPr>
      <w:pStyle w:val="Footer"/>
      <w:pBdr>
        <w:top w:val="none" w:sz="0" w:space="0" w:color="auto"/>
      </w:pBdr>
      <w:tabs>
        <w:tab w:val="clear" w:pos="9129"/>
        <w:tab w:val="right" w:pos="9214"/>
      </w:tabs>
      <w:ind w:right="8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C9AA" w14:textId="77777777" w:rsidR="00703E6D" w:rsidRPr="00483374" w:rsidRDefault="00703E6D" w:rsidP="008D508A">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FBA9" w14:textId="77777777" w:rsidR="008D2D7B" w:rsidRDefault="008D2D7B" w:rsidP="002A4F3A">
      <w:r>
        <w:separator/>
      </w:r>
    </w:p>
  </w:footnote>
  <w:footnote w:type="continuationSeparator" w:id="0">
    <w:p w14:paraId="556E77C7" w14:textId="77777777" w:rsidR="008D2D7B" w:rsidRDefault="008D2D7B" w:rsidP="002A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5" w:type="dxa"/>
      <w:tblLayout w:type="fixed"/>
      <w:tblCellMar>
        <w:left w:w="57" w:type="dxa"/>
        <w:right w:w="57" w:type="dxa"/>
      </w:tblCellMar>
      <w:tblLook w:val="0000" w:firstRow="0" w:lastRow="0" w:firstColumn="0" w:lastColumn="0" w:noHBand="0" w:noVBand="0"/>
    </w:tblPr>
    <w:tblGrid>
      <w:gridCol w:w="1182"/>
      <w:gridCol w:w="5421"/>
      <w:gridCol w:w="3402"/>
    </w:tblGrid>
    <w:tr w:rsidR="00703E6D" w:rsidRPr="009E6C91" w14:paraId="610536B2" w14:textId="77777777" w:rsidTr="00297EEB">
      <w:trPr>
        <w:cantSplit/>
        <w:trHeight w:val="340"/>
      </w:trPr>
      <w:tc>
        <w:tcPr>
          <w:tcW w:w="6603" w:type="dxa"/>
          <w:gridSpan w:val="2"/>
        </w:tcPr>
        <w:p w14:paraId="718AD584" w14:textId="77777777" w:rsidR="00703E6D" w:rsidRPr="009E6C91" w:rsidRDefault="00703E6D" w:rsidP="008D508A">
          <w:pPr>
            <w:pStyle w:val="ReferenceBlock"/>
            <w:rPr>
              <w:rFonts w:cs="Tahoma"/>
              <w:lang w:val="de-CH"/>
            </w:rPr>
          </w:pPr>
        </w:p>
      </w:tc>
      <w:tc>
        <w:tcPr>
          <w:tcW w:w="3402" w:type="dxa"/>
          <w:vMerge w:val="restart"/>
        </w:tcPr>
        <w:p w14:paraId="762E15BF" w14:textId="77777777" w:rsidR="003026B2" w:rsidRDefault="009B1D62">
          <w:pPr>
            <w:pStyle w:val="Picture"/>
            <w:jc w:val="right"/>
            <w:rPr>
              <w:rFonts w:cs="Tahoma"/>
              <w:lang w:val="de-CH"/>
            </w:rPr>
          </w:pPr>
          <w:bookmarkStart w:id="45" w:name="bmkLogoHeader2"/>
          <w:bookmarkEnd w:id="45"/>
          <w:r>
            <w:rPr>
              <w:rFonts w:cs="Arial"/>
              <w:noProof/>
              <w:szCs w:val="16"/>
              <w:lang w:val="de-CH" w:eastAsia="de-CH"/>
            </w:rPr>
            <w:drawing>
              <wp:anchor distT="0" distB="0" distL="114300" distR="114300" simplePos="0" relativeHeight="251675648" behindDoc="0" locked="0" layoutInCell="1" allowOverlap="1" wp14:anchorId="7E79C647" wp14:editId="20B8948C">
                <wp:simplePos x="0" y="0"/>
                <wp:positionH relativeFrom="column">
                  <wp:posOffset>854241</wp:posOffset>
                </wp:positionH>
                <wp:positionV relativeFrom="paragraph">
                  <wp:posOffset>41082</wp:posOffset>
                </wp:positionV>
                <wp:extent cx="1142420" cy="519882"/>
                <wp:effectExtent l="0" t="0" r="63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isLogo_NEU_Juni20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659" cy="528182"/>
                        </a:xfrm>
                        <a:prstGeom prst="rect">
                          <a:avLst/>
                        </a:prstGeom>
                      </pic:spPr>
                    </pic:pic>
                  </a:graphicData>
                </a:graphic>
                <wp14:sizeRelH relativeFrom="page">
                  <wp14:pctWidth>0</wp14:pctWidth>
                </wp14:sizeRelH>
                <wp14:sizeRelV relativeFrom="page">
                  <wp14:pctHeight>0</wp14:pctHeight>
                </wp14:sizeRelV>
              </wp:anchor>
            </w:drawing>
          </w:r>
        </w:p>
      </w:tc>
    </w:tr>
    <w:tr w:rsidR="00703E6D" w:rsidRPr="009E6C91" w14:paraId="62BCA5D7" w14:textId="77777777" w:rsidTr="00297EEB">
      <w:trPr>
        <w:cantSplit/>
        <w:trHeight w:hRule="exact" w:val="1086"/>
      </w:trPr>
      <w:tc>
        <w:tcPr>
          <w:tcW w:w="1182" w:type="dxa"/>
        </w:tcPr>
        <w:p w14:paraId="201043AD" w14:textId="77777777" w:rsidR="003026B2" w:rsidRPr="00AC0915" w:rsidRDefault="009B1D62">
          <w:pPr>
            <w:pStyle w:val="ReferenceBlock"/>
            <w:rPr>
              <w:rFonts w:cs="Arial"/>
              <w:color w:val="595959" w:themeColor="text1" w:themeTint="A6"/>
              <w:lang w:val="fr-CH"/>
            </w:rPr>
          </w:pPr>
          <w:bookmarkStart w:id="46" w:name="bmkRefBlockSection2"/>
          <w:bookmarkEnd w:id="46"/>
          <w:r w:rsidRPr="00AC0915">
            <w:rPr>
              <w:rFonts w:cs="Arial"/>
              <w:color w:val="595959" w:themeColor="text1" w:themeTint="A6"/>
              <w:lang w:val="fr-CH"/>
            </w:rPr>
            <w:t>Titre</w:t>
          </w:r>
        </w:p>
        <w:p w14:paraId="2B0104BD" w14:textId="77777777" w:rsidR="003026B2" w:rsidRPr="00AC0915" w:rsidRDefault="009B1D62">
          <w:pPr>
            <w:pStyle w:val="ReferenceBlock"/>
            <w:rPr>
              <w:rFonts w:cs="Arial"/>
              <w:color w:val="595959" w:themeColor="text1" w:themeTint="A6"/>
              <w:lang w:val="fr-CH"/>
            </w:rPr>
          </w:pPr>
          <w:r w:rsidRPr="00AC0915">
            <w:rPr>
              <w:rFonts w:cs="Arial"/>
              <w:color w:val="595959" w:themeColor="text1" w:themeTint="A6"/>
              <w:lang w:val="fr-CH"/>
            </w:rPr>
            <w:t>Client</w:t>
          </w:r>
        </w:p>
        <w:p w14:paraId="11580E79" w14:textId="77777777" w:rsidR="003026B2" w:rsidRPr="00AC0915" w:rsidRDefault="009B1D62">
          <w:pPr>
            <w:pStyle w:val="ReferenceBlock"/>
            <w:rPr>
              <w:rFonts w:asciiTheme="minorHAnsi" w:hAnsiTheme="minorHAnsi" w:cs="Arial"/>
              <w:color w:val="595959" w:themeColor="text1" w:themeTint="A6"/>
              <w:lang w:val="fr-CH"/>
            </w:rPr>
          </w:pPr>
          <w:r w:rsidRPr="00AC0915">
            <w:rPr>
              <w:rFonts w:cs="Arial"/>
              <w:color w:val="595959" w:themeColor="text1" w:themeTint="A6"/>
              <w:lang w:val="fr-CH"/>
            </w:rPr>
            <w:t>Page</w:t>
          </w:r>
        </w:p>
      </w:tc>
      <w:tc>
        <w:tcPr>
          <w:tcW w:w="5421" w:type="dxa"/>
        </w:tcPr>
        <w:p w14:paraId="7A2FFC83" w14:textId="7651B3A5" w:rsidR="003026B2" w:rsidRDefault="009B1D62">
          <w:pPr>
            <w:pStyle w:val="ReferenceBlock"/>
            <w:rPr>
              <w:rFonts w:cs="Arial"/>
              <w:color w:val="595959" w:themeColor="text1" w:themeTint="A6"/>
              <w:lang w:val="en-US"/>
            </w:rPr>
          </w:pPr>
          <w:bookmarkStart w:id="47" w:name="bmkProductHeader2"/>
          <w:bookmarkEnd w:id="47"/>
          <w:r>
            <w:rPr>
              <w:rFonts w:cs="Arial"/>
              <w:noProof/>
              <w:color w:val="595959" w:themeColor="text1" w:themeTint="A6"/>
              <w:lang w:val="en-US"/>
            </w:rPr>
            <w:t>Accord</w:t>
          </w:r>
          <w:r w:rsidR="00703E6D" w:rsidRPr="00BD7E71">
            <w:rPr>
              <w:rFonts w:cs="Arial"/>
              <w:noProof/>
              <w:color w:val="595959" w:themeColor="text1" w:themeTint="A6"/>
              <w:lang w:val="de-CH"/>
            </w:rPr>
            <w:fldChar w:fldCharType="begin"/>
          </w:r>
          <w:r w:rsidR="00703E6D" w:rsidRPr="00BD7E71">
            <w:rPr>
              <w:rFonts w:cs="Arial"/>
              <w:noProof/>
              <w:color w:val="595959" w:themeColor="text1" w:themeTint="A6"/>
              <w:lang w:val="en-US"/>
            </w:rPr>
            <w:instrText xml:space="preserve"> STYLEREF  Titel1 </w:instrText>
          </w:r>
          <w:r w:rsidR="00703E6D" w:rsidRPr="00BD7E71">
            <w:rPr>
              <w:rFonts w:cs="Arial"/>
              <w:noProof/>
              <w:color w:val="595959" w:themeColor="text1" w:themeTint="A6"/>
              <w:lang w:val="de-CH"/>
            </w:rPr>
            <w:fldChar w:fldCharType="end"/>
          </w:r>
        </w:p>
        <w:p w14:paraId="1DF73583" w14:textId="562834C1" w:rsidR="003026B2" w:rsidRDefault="009B1D62">
          <w:pPr>
            <w:pStyle w:val="ReferenceBlock"/>
            <w:rPr>
              <w:rFonts w:cs="Arial"/>
              <w:color w:val="595959" w:themeColor="text1" w:themeTint="A6"/>
              <w:lang w:val="de-CH"/>
            </w:rPr>
          </w:pPr>
          <w:r w:rsidRPr="00BD7E71">
            <w:rPr>
              <w:rFonts w:cs="Arial"/>
              <w:color w:val="595959" w:themeColor="text1" w:themeTint="A6"/>
              <w:lang w:val="de-CH"/>
            </w:rPr>
            <w:fldChar w:fldCharType="begin"/>
          </w:r>
          <w:r w:rsidRPr="00BD7E71">
            <w:rPr>
              <w:rFonts w:cs="Arial"/>
              <w:color w:val="595959" w:themeColor="text1" w:themeTint="A6"/>
              <w:lang w:val="de-CH"/>
            </w:rPr>
            <w:instrText xml:space="preserve"> STYLEREF  customer_Name </w:instrText>
          </w:r>
          <w:r w:rsidRPr="00BD7E71">
            <w:rPr>
              <w:rFonts w:cs="Arial"/>
              <w:color w:val="595959" w:themeColor="text1" w:themeTint="A6"/>
              <w:lang w:val="de-CH"/>
            </w:rPr>
            <w:fldChar w:fldCharType="separate"/>
          </w:r>
          <w:r w:rsidR="00380F83">
            <w:rPr>
              <w:rFonts w:cs="Arial"/>
              <w:noProof/>
              <w:color w:val="595959" w:themeColor="text1" w:themeTint="A6"/>
              <w:lang w:val="de-CH"/>
            </w:rPr>
            <w:t>xxx-AG</w:t>
          </w:r>
          <w:r w:rsidRPr="00BD7E71">
            <w:rPr>
              <w:rFonts w:cs="Arial"/>
              <w:color w:val="595959" w:themeColor="text1" w:themeTint="A6"/>
              <w:lang w:val="de-CH"/>
            </w:rPr>
            <w:fldChar w:fldCharType="end"/>
          </w:r>
        </w:p>
        <w:p w14:paraId="5985BABD" w14:textId="77777777" w:rsidR="003026B2" w:rsidRDefault="009B1D62">
          <w:pPr>
            <w:pStyle w:val="ReferenceBlock"/>
            <w:rPr>
              <w:rFonts w:asciiTheme="minorHAnsi" w:hAnsiTheme="minorHAnsi" w:cs="Arial"/>
              <w:color w:val="595959" w:themeColor="text1" w:themeTint="A6"/>
              <w:lang w:val="de-CH"/>
            </w:rPr>
          </w:pPr>
          <w:r w:rsidRPr="00BD7E71">
            <w:rPr>
              <w:rFonts w:cs="Arial"/>
              <w:color w:val="595959" w:themeColor="text1" w:themeTint="A6"/>
              <w:lang w:val="de-CH"/>
            </w:rPr>
            <w:fldChar w:fldCharType="begin"/>
          </w:r>
          <w:r w:rsidRPr="00BD7E71">
            <w:rPr>
              <w:rFonts w:cs="Arial"/>
              <w:color w:val="595959" w:themeColor="text1" w:themeTint="A6"/>
              <w:lang w:val="de-CH"/>
            </w:rPr>
            <w:instrText xml:space="preserve"> PAGE </w:instrText>
          </w:r>
          <w:r w:rsidRPr="00BD7E71">
            <w:rPr>
              <w:rFonts w:cs="Arial"/>
              <w:color w:val="595959" w:themeColor="text1" w:themeTint="A6"/>
              <w:lang w:val="de-CH"/>
            </w:rPr>
            <w:fldChar w:fldCharType="separate"/>
          </w:r>
          <w:r w:rsidR="00BC015F">
            <w:rPr>
              <w:rFonts w:cs="Arial"/>
              <w:noProof/>
              <w:color w:val="595959" w:themeColor="text1" w:themeTint="A6"/>
              <w:lang w:val="de-CH"/>
            </w:rPr>
            <w:t>8</w:t>
          </w:r>
          <w:r w:rsidRPr="00BD7E71">
            <w:rPr>
              <w:rFonts w:cs="Arial"/>
              <w:color w:val="595959" w:themeColor="text1" w:themeTint="A6"/>
              <w:lang w:val="de-CH"/>
            </w:rPr>
            <w:fldChar w:fldCharType="end"/>
          </w:r>
          <w:r w:rsidRPr="00BD7E71">
            <w:rPr>
              <w:rFonts w:cs="Arial"/>
              <w:color w:val="595959" w:themeColor="text1" w:themeTint="A6"/>
              <w:lang w:val="de-CH"/>
            </w:rPr>
            <w:t xml:space="preserve"> / </w:t>
          </w:r>
          <w:r w:rsidRPr="00BD7E71">
            <w:rPr>
              <w:rFonts w:cs="Arial"/>
              <w:color w:val="595959" w:themeColor="text1" w:themeTint="A6"/>
              <w:lang w:val="de-CH"/>
            </w:rPr>
            <w:fldChar w:fldCharType="begin"/>
          </w:r>
          <w:r w:rsidRPr="00BD7E71">
            <w:rPr>
              <w:rFonts w:cs="Arial"/>
              <w:color w:val="595959" w:themeColor="text1" w:themeTint="A6"/>
              <w:lang w:val="de-CH"/>
            </w:rPr>
            <w:instrText xml:space="preserve"> NUMPAGES  </w:instrText>
          </w:r>
          <w:r w:rsidRPr="00BD7E71">
            <w:rPr>
              <w:rFonts w:cs="Arial"/>
              <w:color w:val="595959" w:themeColor="text1" w:themeTint="A6"/>
              <w:lang w:val="de-CH"/>
            </w:rPr>
            <w:fldChar w:fldCharType="separate"/>
          </w:r>
          <w:r w:rsidR="00BC015F">
            <w:rPr>
              <w:rFonts w:cs="Arial"/>
              <w:noProof/>
              <w:color w:val="595959" w:themeColor="text1" w:themeTint="A6"/>
              <w:lang w:val="de-CH"/>
            </w:rPr>
            <w:t>8</w:t>
          </w:r>
          <w:r w:rsidRPr="00BD7E71">
            <w:rPr>
              <w:rFonts w:cs="Arial"/>
              <w:color w:val="595959" w:themeColor="text1" w:themeTint="A6"/>
              <w:lang w:val="de-CH"/>
            </w:rPr>
            <w:fldChar w:fldCharType="end"/>
          </w:r>
        </w:p>
      </w:tc>
      <w:tc>
        <w:tcPr>
          <w:tcW w:w="3402" w:type="dxa"/>
          <w:vMerge/>
        </w:tcPr>
        <w:p w14:paraId="7A59D13A" w14:textId="77777777" w:rsidR="00703E6D" w:rsidRPr="009E6C91" w:rsidRDefault="00703E6D" w:rsidP="008D508A">
          <w:pPr>
            <w:pStyle w:val="ReferenceBlock"/>
            <w:rPr>
              <w:rFonts w:cs="Tahoma"/>
              <w:lang w:val="de-CH"/>
            </w:rPr>
          </w:pPr>
        </w:p>
      </w:tc>
    </w:tr>
  </w:tbl>
  <w:p w14:paraId="7A330809" w14:textId="77777777" w:rsidR="00703E6D" w:rsidRPr="00136140" w:rsidRDefault="00703E6D" w:rsidP="008D5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tblInd w:w="-227" w:type="dxa"/>
      <w:tblLayout w:type="fixed"/>
      <w:tblCellMar>
        <w:left w:w="57" w:type="dxa"/>
        <w:right w:w="57" w:type="dxa"/>
      </w:tblCellMar>
      <w:tblLook w:val="0000" w:firstRow="0" w:lastRow="0" w:firstColumn="0" w:lastColumn="0" w:noHBand="0" w:noVBand="0"/>
    </w:tblPr>
    <w:tblGrid>
      <w:gridCol w:w="142"/>
      <w:gridCol w:w="85"/>
      <w:gridCol w:w="1157"/>
      <w:gridCol w:w="5421"/>
      <w:gridCol w:w="2693"/>
      <w:gridCol w:w="709"/>
    </w:tblGrid>
    <w:tr w:rsidR="00703E6D" w:rsidRPr="009E6C91" w14:paraId="772E1F03" w14:textId="77777777" w:rsidTr="00F04BEE">
      <w:trPr>
        <w:gridAfter w:val="1"/>
        <w:wAfter w:w="709" w:type="dxa"/>
        <w:cantSplit/>
        <w:trHeight w:val="340"/>
      </w:trPr>
      <w:tc>
        <w:tcPr>
          <w:tcW w:w="142" w:type="dxa"/>
        </w:tcPr>
        <w:p w14:paraId="59FE8DD7" w14:textId="77777777" w:rsidR="00703E6D" w:rsidRPr="009E6C91" w:rsidRDefault="00703E6D" w:rsidP="008D508A">
          <w:pPr>
            <w:pStyle w:val="ReferenceBlock"/>
            <w:rPr>
              <w:rFonts w:cs="Tahoma"/>
            </w:rPr>
          </w:pPr>
        </w:p>
      </w:tc>
      <w:tc>
        <w:tcPr>
          <w:tcW w:w="9356" w:type="dxa"/>
          <w:gridSpan w:val="4"/>
        </w:tcPr>
        <w:p w14:paraId="1594592F" w14:textId="77777777" w:rsidR="00703E6D" w:rsidRPr="009E6C91" w:rsidRDefault="00703E6D" w:rsidP="008D508A">
          <w:pPr>
            <w:pStyle w:val="Picture"/>
            <w:rPr>
              <w:rFonts w:cs="Tahoma"/>
            </w:rPr>
          </w:pPr>
        </w:p>
      </w:tc>
    </w:tr>
    <w:tr w:rsidR="00703E6D" w:rsidRPr="009E6C91" w14:paraId="5B2F943F" w14:textId="77777777" w:rsidTr="00F04BEE">
      <w:trPr>
        <w:gridBefore w:val="2"/>
        <w:wBefore w:w="227" w:type="dxa"/>
        <w:cantSplit/>
        <w:trHeight w:val="340"/>
      </w:trPr>
      <w:tc>
        <w:tcPr>
          <w:tcW w:w="6578" w:type="dxa"/>
          <w:gridSpan w:val="2"/>
        </w:tcPr>
        <w:p w14:paraId="3F68A61C" w14:textId="77777777" w:rsidR="00703E6D" w:rsidRPr="009E6C91" w:rsidRDefault="00703E6D" w:rsidP="00F04BEE">
          <w:pPr>
            <w:rPr>
              <w:rFonts w:cs="Tahoma"/>
            </w:rPr>
          </w:pPr>
        </w:p>
      </w:tc>
      <w:tc>
        <w:tcPr>
          <w:tcW w:w="3402" w:type="dxa"/>
          <w:gridSpan w:val="2"/>
          <w:vMerge w:val="restart"/>
        </w:tcPr>
        <w:p w14:paraId="2CB948EE" w14:textId="77777777" w:rsidR="00703E6D" w:rsidRPr="009E6C91" w:rsidRDefault="00703E6D" w:rsidP="003771A2">
          <w:pPr>
            <w:pStyle w:val="Picture"/>
            <w:ind w:left="1077"/>
            <w:rPr>
              <w:rFonts w:cs="Tahoma"/>
            </w:rPr>
          </w:pPr>
          <w:r>
            <w:rPr>
              <w:rFonts w:cs="Tahoma"/>
              <w:noProof/>
              <w:lang w:val="de-CH" w:eastAsia="de-CH"/>
            </w:rPr>
            <w:drawing>
              <wp:inline distT="0" distB="0" distL="0" distR="0" wp14:anchorId="642770FC" wp14:editId="5826613E">
                <wp:extent cx="1429468" cy="547247"/>
                <wp:effectExtent l="0" t="0" r="0" b="5715"/>
                <wp:docPr id="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isLogo_NEU_Juni2012 (CMYK).jpg"/>
                        <pic:cNvPicPr/>
                      </pic:nvPicPr>
                      <pic:blipFill>
                        <a:blip r:embed="rId1">
                          <a:extLst>
                            <a:ext uri="{28A0092B-C50C-407E-A947-70E740481C1C}">
                              <a14:useLocalDpi xmlns:a14="http://schemas.microsoft.com/office/drawing/2010/main" val="0"/>
                            </a:ext>
                          </a:extLst>
                        </a:blip>
                        <a:stretch>
                          <a:fillRect/>
                        </a:stretch>
                      </pic:blipFill>
                      <pic:spPr>
                        <a:xfrm>
                          <a:off x="0" y="0"/>
                          <a:ext cx="1478799" cy="566133"/>
                        </a:xfrm>
                        <a:prstGeom prst="rect">
                          <a:avLst/>
                        </a:prstGeom>
                      </pic:spPr>
                    </pic:pic>
                  </a:graphicData>
                </a:graphic>
              </wp:inline>
            </w:drawing>
          </w:r>
        </w:p>
      </w:tc>
    </w:tr>
    <w:tr w:rsidR="00703E6D" w:rsidRPr="009E6C91" w14:paraId="5904E71D" w14:textId="77777777" w:rsidTr="003771A2">
      <w:trPr>
        <w:gridBefore w:val="2"/>
        <w:wBefore w:w="227" w:type="dxa"/>
        <w:cantSplit/>
        <w:trHeight w:hRule="exact" w:val="794"/>
      </w:trPr>
      <w:tc>
        <w:tcPr>
          <w:tcW w:w="1157" w:type="dxa"/>
          <w:tcBorders>
            <w:bottom w:val="single" w:sz="18" w:space="0" w:color="FF0000"/>
          </w:tcBorders>
        </w:tcPr>
        <w:p w14:paraId="4B572128" w14:textId="77777777" w:rsidR="00703E6D" w:rsidRPr="009E6C91" w:rsidRDefault="00703E6D" w:rsidP="00F04BEE">
          <w:pPr>
            <w:rPr>
              <w:rFonts w:cs="Tahoma"/>
            </w:rPr>
          </w:pPr>
        </w:p>
      </w:tc>
      <w:tc>
        <w:tcPr>
          <w:tcW w:w="5421" w:type="dxa"/>
          <w:tcBorders>
            <w:bottom w:val="single" w:sz="18" w:space="0" w:color="FF0000"/>
          </w:tcBorders>
        </w:tcPr>
        <w:p w14:paraId="689FE76D" w14:textId="77777777" w:rsidR="00703E6D" w:rsidRPr="009E6C91" w:rsidRDefault="00703E6D" w:rsidP="00F04BEE">
          <w:pPr>
            <w:rPr>
              <w:rFonts w:cs="Tahoma"/>
            </w:rPr>
          </w:pPr>
        </w:p>
      </w:tc>
      <w:tc>
        <w:tcPr>
          <w:tcW w:w="3402" w:type="dxa"/>
          <w:gridSpan w:val="2"/>
          <w:vMerge/>
          <w:tcBorders>
            <w:bottom w:val="single" w:sz="18" w:space="0" w:color="FF0000"/>
          </w:tcBorders>
        </w:tcPr>
        <w:p w14:paraId="597E3004" w14:textId="77777777" w:rsidR="00703E6D" w:rsidRPr="009E6C91" w:rsidRDefault="00703E6D" w:rsidP="00F04BEE">
          <w:pPr>
            <w:rPr>
              <w:rFonts w:cs="Tahoma"/>
            </w:rPr>
          </w:pPr>
        </w:p>
      </w:tc>
    </w:tr>
    <w:tr w:rsidR="00703E6D" w:rsidRPr="009E6C91" w14:paraId="5A757A2F" w14:textId="77777777" w:rsidTr="00F04BEE">
      <w:trPr>
        <w:gridBefore w:val="2"/>
        <w:wBefore w:w="227" w:type="dxa"/>
        <w:cantSplit/>
        <w:trHeight w:hRule="exact" w:val="768"/>
      </w:trPr>
      <w:tc>
        <w:tcPr>
          <w:tcW w:w="9980" w:type="dxa"/>
          <w:gridSpan w:val="4"/>
          <w:tcBorders>
            <w:top w:val="single" w:sz="18" w:space="0" w:color="701470" w:themeColor="text2"/>
          </w:tcBorders>
          <w:vAlign w:val="center"/>
        </w:tcPr>
        <w:p w14:paraId="2C231F53" w14:textId="77777777" w:rsidR="00703E6D" w:rsidRPr="00E55CE1" w:rsidRDefault="00703E6D" w:rsidP="00F04BEE">
          <w:pPr>
            <w:rPr>
              <w:rFonts w:asciiTheme="minorHAnsi" w:hAnsiTheme="minorHAnsi" w:cs="Tahoma"/>
              <w:caps/>
              <w:sz w:val="40"/>
              <w:szCs w:val="40"/>
            </w:rPr>
          </w:pPr>
        </w:p>
      </w:tc>
    </w:tr>
  </w:tbl>
  <w:p w14:paraId="67DD3E67" w14:textId="77777777" w:rsidR="00703E6D" w:rsidRDefault="00703E6D">
    <w:pPr>
      <w:pStyle w:val="Header"/>
      <w:tabs>
        <w:tab w:val="clear" w:pos="4536"/>
        <w:tab w:val="clear" w:pos="9072"/>
        <w:tab w:val="left" w:pos="993"/>
        <w:tab w:val="right" w:pos="118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7C0C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1A1A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ECED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E46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5678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BA12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566C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0FD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86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082832"/>
    <w:lvl w:ilvl="0">
      <w:start w:val="1"/>
      <w:numFmt w:val="bullet"/>
      <w:pStyle w:val="ListBullet"/>
      <w:lvlText w:val="›"/>
      <w:lvlJc w:val="left"/>
      <w:pPr>
        <w:ind w:left="360" w:hanging="360"/>
      </w:pPr>
      <w:rPr>
        <w:rFonts w:ascii="Verdana" w:hAnsi="Verdana" w:hint="default"/>
        <w:b/>
        <w:i w:val="0"/>
        <w:sz w:val="19"/>
      </w:rPr>
    </w:lvl>
  </w:abstractNum>
  <w:abstractNum w:abstractNumId="10" w15:restartNumberingAfterBreak="0">
    <w:nsid w:val="029A6BDC"/>
    <w:multiLevelType w:val="multilevel"/>
    <w:tmpl w:val="1A3E2948"/>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decimal"/>
      <w:pStyle w:val="Heading5"/>
      <w:lvlText w:val="%1.%2.%3.%4.%5"/>
      <w:lvlJc w:val="left"/>
      <w:pPr>
        <w:tabs>
          <w:tab w:val="num" w:pos="1440"/>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4402B6"/>
    <w:multiLevelType w:val="hybridMultilevel"/>
    <w:tmpl w:val="49B2B27A"/>
    <w:lvl w:ilvl="0" w:tplc="4D960618">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076B47AB"/>
    <w:multiLevelType w:val="multilevel"/>
    <w:tmpl w:val="D6F861CE"/>
    <w:lvl w:ilvl="0">
      <w:start w:val="1"/>
      <w:numFmt w:val="decimal"/>
      <w:lvlText w:val="%1."/>
      <w:lvlJc w:val="left"/>
      <w:pPr>
        <w:ind w:left="658" w:hanging="358"/>
      </w:pPr>
      <w:rPr>
        <w:rFonts w:hint="default"/>
        <w:spacing w:val="-1"/>
        <w:w w:val="105"/>
      </w:rPr>
    </w:lvl>
    <w:lvl w:ilvl="1">
      <w:start w:val="1"/>
      <w:numFmt w:val="decimal"/>
      <w:lvlText w:val="%1.%2."/>
      <w:lvlJc w:val="left"/>
      <w:pPr>
        <w:ind w:left="6096" w:hanging="567"/>
      </w:pPr>
      <w:rPr>
        <w:rFonts w:hint="default"/>
        <w:w w:val="103"/>
        <w:lang w:val="de-CH"/>
      </w:rPr>
    </w:lvl>
    <w:lvl w:ilvl="2">
      <w:start w:val="1"/>
      <w:numFmt w:val="decimal"/>
      <w:lvlText w:val="%1.%2.%3."/>
      <w:lvlJc w:val="left"/>
      <w:pPr>
        <w:ind w:left="1396" w:hanging="567"/>
      </w:pPr>
      <w:rPr>
        <w:rFonts w:ascii="Arial" w:eastAsia="Arial" w:hAnsi="Arial" w:cs="Arial" w:hint="default"/>
        <w:b w:val="0"/>
        <w:bCs w:val="0"/>
        <w:i w:val="0"/>
        <w:iCs w:val="0"/>
        <w:color w:val="0C0C11"/>
        <w:w w:val="106"/>
        <w:sz w:val="20"/>
        <w:szCs w:val="20"/>
      </w:rPr>
    </w:lvl>
    <w:lvl w:ilvl="3">
      <w:numFmt w:val="bullet"/>
      <w:lvlText w:val="•"/>
      <w:lvlJc w:val="left"/>
      <w:pPr>
        <w:ind w:left="960" w:hanging="567"/>
      </w:pPr>
      <w:rPr>
        <w:rFonts w:hint="default"/>
      </w:rPr>
    </w:lvl>
    <w:lvl w:ilvl="4">
      <w:numFmt w:val="bullet"/>
      <w:lvlText w:val="•"/>
      <w:lvlJc w:val="left"/>
      <w:pPr>
        <w:ind w:left="980" w:hanging="567"/>
      </w:pPr>
      <w:rPr>
        <w:rFonts w:hint="default"/>
      </w:rPr>
    </w:lvl>
    <w:lvl w:ilvl="5">
      <w:numFmt w:val="bullet"/>
      <w:lvlText w:val="•"/>
      <w:lvlJc w:val="left"/>
      <w:pPr>
        <w:ind w:left="1040" w:hanging="567"/>
      </w:pPr>
      <w:rPr>
        <w:rFonts w:hint="default"/>
      </w:rPr>
    </w:lvl>
    <w:lvl w:ilvl="6">
      <w:numFmt w:val="bullet"/>
      <w:lvlText w:val="•"/>
      <w:lvlJc w:val="left"/>
      <w:pPr>
        <w:ind w:left="1060" w:hanging="567"/>
      </w:pPr>
      <w:rPr>
        <w:rFonts w:hint="default"/>
      </w:rPr>
    </w:lvl>
    <w:lvl w:ilvl="7">
      <w:numFmt w:val="bullet"/>
      <w:lvlText w:val="•"/>
      <w:lvlJc w:val="left"/>
      <w:pPr>
        <w:ind w:left="1100" w:hanging="567"/>
      </w:pPr>
      <w:rPr>
        <w:rFonts w:hint="default"/>
      </w:rPr>
    </w:lvl>
    <w:lvl w:ilvl="8">
      <w:numFmt w:val="bullet"/>
      <w:lvlText w:val="•"/>
      <w:lvlJc w:val="left"/>
      <w:pPr>
        <w:ind w:left="1160" w:hanging="567"/>
      </w:pPr>
      <w:rPr>
        <w:rFonts w:hint="default"/>
      </w:rPr>
    </w:lvl>
  </w:abstractNum>
  <w:abstractNum w:abstractNumId="13" w15:restartNumberingAfterBreak="0">
    <w:nsid w:val="0EB55A00"/>
    <w:multiLevelType w:val="multilevel"/>
    <w:tmpl w:val="08BA4A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77019D"/>
    <w:multiLevelType w:val="multilevel"/>
    <w:tmpl w:val="16D2DB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80CE9"/>
    <w:multiLevelType w:val="multilevel"/>
    <w:tmpl w:val="D32275B8"/>
    <w:lvl w:ilvl="0">
      <w:start w:val="11"/>
      <w:numFmt w:val="decimal"/>
      <w:lvlText w:val="%1."/>
      <w:lvlJc w:val="left"/>
      <w:pPr>
        <w:ind w:left="435" w:hanging="435"/>
      </w:pPr>
      <w:rPr>
        <w:rFonts w:hint="default"/>
        <w:b/>
        <w:color w:val="2A2A2F"/>
      </w:rPr>
    </w:lvl>
    <w:lvl w:ilvl="1">
      <w:start w:val="2"/>
      <w:numFmt w:val="decimal"/>
      <w:lvlText w:val="%1.%2."/>
      <w:lvlJc w:val="left"/>
      <w:pPr>
        <w:ind w:left="435" w:hanging="435"/>
      </w:pPr>
      <w:rPr>
        <w:rFonts w:hint="default"/>
        <w:b/>
        <w:color w:val="2A2A2F"/>
      </w:rPr>
    </w:lvl>
    <w:lvl w:ilvl="2">
      <w:start w:val="1"/>
      <w:numFmt w:val="decimal"/>
      <w:lvlText w:val="%1.%2.%3."/>
      <w:lvlJc w:val="left"/>
      <w:pPr>
        <w:ind w:left="720" w:hanging="720"/>
      </w:pPr>
      <w:rPr>
        <w:rFonts w:hint="default"/>
        <w:b/>
        <w:color w:val="2A2A2F"/>
      </w:rPr>
    </w:lvl>
    <w:lvl w:ilvl="3">
      <w:start w:val="1"/>
      <w:numFmt w:val="decimal"/>
      <w:lvlText w:val="%1.%2.%3.%4."/>
      <w:lvlJc w:val="left"/>
      <w:pPr>
        <w:ind w:left="720" w:hanging="720"/>
      </w:pPr>
      <w:rPr>
        <w:rFonts w:hint="default"/>
        <w:b/>
        <w:color w:val="2A2A2F"/>
      </w:rPr>
    </w:lvl>
    <w:lvl w:ilvl="4">
      <w:start w:val="1"/>
      <w:numFmt w:val="decimal"/>
      <w:lvlText w:val="%1.%2.%3.%4.%5."/>
      <w:lvlJc w:val="left"/>
      <w:pPr>
        <w:ind w:left="1080" w:hanging="1080"/>
      </w:pPr>
      <w:rPr>
        <w:rFonts w:hint="default"/>
        <w:b/>
        <w:color w:val="2A2A2F"/>
      </w:rPr>
    </w:lvl>
    <w:lvl w:ilvl="5">
      <w:start w:val="1"/>
      <w:numFmt w:val="decimal"/>
      <w:lvlText w:val="%1.%2.%3.%4.%5.%6."/>
      <w:lvlJc w:val="left"/>
      <w:pPr>
        <w:ind w:left="1080" w:hanging="1080"/>
      </w:pPr>
      <w:rPr>
        <w:rFonts w:hint="default"/>
        <w:b/>
        <w:color w:val="2A2A2F"/>
      </w:rPr>
    </w:lvl>
    <w:lvl w:ilvl="6">
      <w:start w:val="1"/>
      <w:numFmt w:val="decimal"/>
      <w:lvlText w:val="%1.%2.%3.%4.%5.%6.%7."/>
      <w:lvlJc w:val="left"/>
      <w:pPr>
        <w:ind w:left="1440" w:hanging="1440"/>
      </w:pPr>
      <w:rPr>
        <w:rFonts w:hint="default"/>
        <w:b/>
        <w:color w:val="2A2A2F"/>
      </w:rPr>
    </w:lvl>
    <w:lvl w:ilvl="7">
      <w:start w:val="1"/>
      <w:numFmt w:val="decimal"/>
      <w:lvlText w:val="%1.%2.%3.%4.%5.%6.%7.%8."/>
      <w:lvlJc w:val="left"/>
      <w:pPr>
        <w:ind w:left="1440" w:hanging="1440"/>
      </w:pPr>
      <w:rPr>
        <w:rFonts w:hint="default"/>
        <w:b/>
        <w:color w:val="2A2A2F"/>
      </w:rPr>
    </w:lvl>
    <w:lvl w:ilvl="8">
      <w:start w:val="1"/>
      <w:numFmt w:val="decimal"/>
      <w:lvlText w:val="%1.%2.%3.%4.%5.%6.%7.%8.%9."/>
      <w:lvlJc w:val="left"/>
      <w:pPr>
        <w:ind w:left="1800" w:hanging="1800"/>
      </w:pPr>
      <w:rPr>
        <w:rFonts w:hint="default"/>
        <w:b/>
        <w:color w:val="2A2A2F"/>
      </w:rPr>
    </w:lvl>
  </w:abstractNum>
  <w:abstractNum w:abstractNumId="16" w15:restartNumberingAfterBreak="0">
    <w:nsid w:val="150F02F8"/>
    <w:multiLevelType w:val="hybridMultilevel"/>
    <w:tmpl w:val="418AA75A"/>
    <w:lvl w:ilvl="0" w:tplc="D1D691C2">
      <w:numFmt w:val="bullet"/>
      <w:lvlText w:val="•"/>
      <w:lvlJc w:val="left"/>
      <w:pPr>
        <w:ind w:left="279" w:hanging="126"/>
      </w:pPr>
      <w:rPr>
        <w:rFonts w:ascii="Arial" w:eastAsia="Arial" w:hAnsi="Arial" w:cs="Arial" w:hint="default"/>
        <w:w w:val="110"/>
      </w:rPr>
    </w:lvl>
    <w:lvl w:ilvl="1" w:tplc="340AEBD8">
      <w:numFmt w:val="bullet"/>
      <w:lvlText w:val="•"/>
      <w:lvlJc w:val="left"/>
      <w:pPr>
        <w:ind w:left="1234" w:hanging="126"/>
      </w:pPr>
      <w:rPr>
        <w:rFonts w:hint="default"/>
      </w:rPr>
    </w:lvl>
    <w:lvl w:ilvl="2" w:tplc="74B02354">
      <w:numFmt w:val="bullet"/>
      <w:lvlText w:val="•"/>
      <w:lvlJc w:val="left"/>
      <w:pPr>
        <w:ind w:left="2188" w:hanging="126"/>
      </w:pPr>
      <w:rPr>
        <w:rFonts w:hint="default"/>
      </w:rPr>
    </w:lvl>
    <w:lvl w:ilvl="3" w:tplc="BAD8A3BC">
      <w:numFmt w:val="bullet"/>
      <w:lvlText w:val="•"/>
      <w:lvlJc w:val="left"/>
      <w:pPr>
        <w:ind w:left="3142" w:hanging="126"/>
      </w:pPr>
      <w:rPr>
        <w:rFonts w:hint="default"/>
      </w:rPr>
    </w:lvl>
    <w:lvl w:ilvl="4" w:tplc="DB781D2E">
      <w:numFmt w:val="bullet"/>
      <w:lvlText w:val="•"/>
      <w:lvlJc w:val="left"/>
      <w:pPr>
        <w:ind w:left="4096" w:hanging="126"/>
      </w:pPr>
      <w:rPr>
        <w:rFonts w:hint="default"/>
      </w:rPr>
    </w:lvl>
    <w:lvl w:ilvl="5" w:tplc="D6D2C350">
      <w:numFmt w:val="bullet"/>
      <w:lvlText w:val="•"/>
      <w:lvlJc w:val="left"/>
      <w:pPr>
        <w:ind w:left="5050" w:hanging="126"/>
      </w:pPr>
      <w:rPr>
        <w:rFonts w:hint="default"/>
      </w:rPr>
    </w:lvl>
    <w:lvl w:ilvl="6" w:tplc="6128D9C6">
      <w:numFmt w:val="bullet"/>
      <w:lvlText w:val="•"/>
      <w:lvlJc w:val="left"/>
      <w:pPr>
        <w:ind w:left="6004" w:hanging="126"/>
      </w:pPr>
      <w:rPr>
        <w:rFonts w:hint="default"/>
      </w:rPr>
    </w:lvl>
    <w:lvl w:ilvl="7" w:tplc="1BB42172">
      <w:numFmt w:val="bullet"/>
      <w:lvlText w:val="•"/>
      <w:lvlJc w:val="left"/>
      <w:pPr>
        <w:ind w:left="6958" w:hanging="126"/>
      </w:pPr>
      <w:rPr>
        <w:rFonts w:hint="default"/>
      </w:rPr>
    </w:lvl>
    <w:lvl w:ilvl="8" w:tplc="674A09E0">
      <w:numFmt w:val="bullet"/>
      <w:lvlText w:val="•"/>
      <w:lvlJc w:val="left"/>
      <w:pPr>
        <w:ind w:left="7912" w:hanging="126"/>
      </w:pPr>
      <w:rPr>
        <w:rFonts w:hint="default"/>
      </w:rPr>
    </w:lvl>
  </w:abstractNum>
  <w:abstractNum w:abstractNumId="17" w15:restartNumberingAfterBreak="0">
    <w:nsid w:val="15A168FB"/>
    <w:multiLevelType w:val="hybridMultilevel"/>
    <w:tmpl w:val="40185C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1724DE"/>
    <w:multiLevelType w:val="multilevel"/>
    <w:tmpl w:val="CB7ABACA"/>
    <w:lvl w:ilvl="0">
      <w:start w:val="1"/>
      <w:numFmt w:val="upperLetter"/>
      <w:pStyle w:val="Anhang"/>
      <w:lvlText w:val="Appendix %1:"/>
      <w:lvlJc w:val="left"/>
      <w:pPr>
        <w:tabs>
          <w:tab w:val="num" w:pos="2160"/>
        </w:tabs>
        <w:ind w:left="567" w:hanging="567"/>
      </w:pPr>
    </w:lvl>
    <w:lvl w:ilvl="1">
      <w:start w:val="1"/>
      <w:numFmt w:val="decimal"/>
      <w:lvlText w:val="%1.%2"/>
      <w:lvlJc w:val="left"/>
      <w:pPr>
        <w:tabs>
          <w:tab w:val="num" w:pos="992"/>
        </w:tabs>
        <w:ind w:left="992" w:hanging="992"/>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BD03CBD"/>
    <w:multiLevelType w:val="hybridMultilevel"/>
    <w:tmpl w:val="9DE4D098"/>
    <w:lvl w:ilvl="0" w:tplc="0D4440CE">
      <w:start w:val="1"/>
      <w:numFmt w:val="upperRoman"/>
      <w:lvlText w:val="%1."/>
      <w:lvlJc w:val="left"/>
      <w:pPr>
        <w:ind w:left="683" w:hanging="337"/>
      </w:pPr>
      <w:rPr>
        <w:rFonts w:hint="default"/>
        <w:spacing w:val="-1"/>
        <w:w w:val="103"/>
      </w:rPr>
    </w:lvl>
    <w:lvl w:ilvl="1" w:tplc="97B0D178">
      <w:numFmt w:val="bullet"/>
      <w:lvlText w:val="•"/>
      <w:lvlJc w:val="left"/>
      <w:pPr>
        <w:ind w:left="1570" w:hanging="337"/>
      </w:pPr>
      <w:rPr>
        <w:rFonts w:hint="default"/>
      </w:rPr>
    </w:lvl>
    <w:lvl w:ilvl="2" w:tplc="64DCAE12">
      <w:numFmt w:val="bullet"/>
      <w:lvlText w:val="•"/>
      <w:lvlJc w:val="left"/>
      <w:pPr>
        <w:ind w:left="2460" w:hanging="337"/>
      </w:pPr>
      <w:rPr>
        <w:rFonts w:hint="default"/>
      </w:rPr>
    </w:lvl>
    <w:lvl w:ilvl="3" w:tplc="9814B7BC">
      <w:numFmt w:val="bullet"/>
      <w:lvlText w:val="•"/>
      <w:lvlJc w:val="left"/>
      <w:pPr>
        <w:ind w:left="3350" w:hanging="337"/>
      </w:pPr>
      <w:rPr>
        <w:rFonts w:hint="default"/>
      </w:rPr>
    </w:lvl>
    <w:lvl w:ilvl="4" w:tplc="25CC4B38">
      <w:numFmt w:val="bullet"/>
      <w:lvlText w:val="•"/>
      <w:lvlJc w:val="left"/>
      <w:pPr>
        <w:ind w:left="4240" w:hanging="337"/>
      </w:pPr>
      <w:rPr>
        <w:rFonts w:hint="default"/>
      </w:rPr>
    </w:lvl>
    <w:lvl w:ilvl="5" w:tplc="28C6C2F2">
      <w:numFmt w:val="bullet"/>
      <w:lvlText w:val="•"/>
      <w:lvlJc w:val="left"/>
      <w:pPr>
        <w:ind w:left="5130" w:hanging="337"/>
      </w:pPr>
      <w:rPr>
        <w:rFonts w:hint="default"/>
      </w:rPr>
    </w:lvl>
    <w:lvl w:ilvl="6" w:tplc="52781D18">
      <w:numFmt w:val="bullet"/>
      <w:lvlText w:val="•"/>
      <w:lvlJc w:val="left"/>
      <w:pPr>
        <w:ind w:left="6020" w:hanging="337"/>
      </w:pPr>
      <w:rPr>
        <w:rFonts w:hint="default"/>
      </w:rPr>
    </w:lvl>
    <w:lvl w:ilvl="7" w:tplc="8DC2CFC8">
      <w:numFmt w:val="bullet"/>
      <w:lvlText w:val="•"/>
      <w:lvlJc w:val="left"/>
      <w:pPr>
        <w:ind w:left="6910" w:hanging="337"/>
      </w:pPr>
      <w:rPr>
        <w:rFonts w:hint="default"/>
      </w:rPr>
    </w:lvl>
    <w:lvl w:ilvl="8" w:tplc="D1867BB6">
      <w:numFmt w:val="bullet"/>
      <w:lvlText w:val="•"/>
      <w:lvlJc w:val="left"/>
      <w:pPr>
        <w:ind w:left="7800" w:hanging="337"/>
      </w:pPr>
      <w:rPr>
        <w:rFonts w:hint="default"/>
      </w:rPr>
    </w:lvl>
  </w:abstractNum>
  <w:abstractNum w:abstractNumId="20" w15:restartNumberingAfterBreak="0">
    <w:nsid w:val="1C6E5E48"/>
    <w:multiLevelType w:val="hybridMultilevel"/>
    <w:tmpl w:val="9104B0D6"/>
    <w:lvl w:ilvl="0" w:tplc="85E07820">
      <w:start w:val="1"/>
      <w:numFmt w:val="decimal"/>
      <w:lvlText w:val="%1."/>
      <w:lvlJc w:val="left"/>
      <w:pPr>
        <w:ind w:left="658" w:hanging="245"/>
      </w:pPr>
      <w:rPr>
        <w:rFonts w:ascii="Arial" w:eastAsia="Arial" w:hAnsi="Arial" w:cs="Arial" w:hint="default"/>
        <w:b/>
        <w:bCs/>
        <w:i w:val="0"/>
        <w:iCs w:val="0"/>
        <w:color w:val="0E0C11"/>
        <w:spacing w:val="-1"/>
        <w:w w:val="105"/>
        <w:sz w:val="21"/>
        <w:szCs w:val="21"/>
      </w:rPr>
    </w:lvl>
    <w:lvl w:ilvl="1" w:tplc="C75CCEE6">
      <w:numFmt w:val="bullet"/>
      <w:lvlText w:val="•"/>
      <w:lvlJc w:val="left"/>
      <w:pPr>
        <w:ind w:left="1576" w:hanging="245"/>
      </w:pPr>
      <w:rPr>
        <w:rFonts w:hint="default"/>
      </w:rPr>
    </w:lvl>
    <w:lvl w:ilvl="2" w:tplc="E158956C">
      <w:numFmt w:val="bullet"/>
      <w:lvlText w:val="•"/>
      <w:lvlJc w:val="left"/>
      <w:pPr>
        <w:ind w:left="2492" w:hanging="245"/>
      </w:pPr>
      <w:rPr>
        <w:rFonts w:hint="default"/>
      </w:rPr>
    </w:lvl>
    <w:lvl w:ilvl="3" w:tplc="C2245840">
      <w:numFmt w:val="bullet"/>
      <w:lvlText w:val="•"/>
      <w:lvlJc w:val="left"/>
      <w:pPr>
        <w:ind w:left="3408" w:hanging="245"/>
      </w:pPr>
      <w:rPr>
        <w:rFonts w:hint="default"/>
      </w:rPr>
    </w:lvl>
    <w:lvl w:ilvl="4" w:tplc="1A80E24E">
      <w:numFmt w:val="bullet"/>
      <w:lvlText w:val="•"/>
      <w:lvlJc w:val="left"/>
      <w:pPr>
        <w:ind w:left="4324" w:hanging="245"/>
      </w:pPr>
      <w:rPr>
        <w:rFonts w:hint="default"/>
      </w:rPr>
    </w:lvl>
    <w:lvl w:ilvl="5" w:tplc="4B5A5294">
      <w:numFmt w:val="bullet"/>
      <w:lvlText w:val="•"/>
      <w:lvlJc w:val="left"/>
      <w:pPr>
        <w:ind w:left="5240" w:hanging="245"/>
      </w:pPr>
      <w:rPr>
        <w:rFonts w:hint="default"/>
      </w:rPr>
    </w:lvl>
    <w:lvl w:ilvl="6" w:tplc="705E47F6">
      <w:numFmt w:val="bullet"/>
      <w:lvlText w:val="•"/>
      <w:lvlJc w:val="left"/>
      <w:pPr>
        <w:ind w:left="6156" w:hanging="245"/>
      </w:pPr>
      <w:rPr>
        <w:rFonts w:hint="default"/>
      </w:rPr>
    </w:lvl>
    <w:lvl w:ilvl="7" w:tplc="FA46018E">
      <w:numFmt w:val="bullet"/>
      <w:lvlText w:val="•"/>
      <w:lvlJc w:val="left"/>
      <w:pPr>
        <w:ind w:left="7072" w:hanging="245"/>
      </w:pPr>
      <w:rPr>
        <w:rFonts w:hint="default"/>
      </w:rPr>
    </w:lvl>
    <w:lvl w:ilvl="8" w:tplc="1E3C6052">
      <w:numFmt w:val="bullet"/>
      <w:lvlText w:val="•"/>
      <w:lvlJc w:val="left"/>
      <w:pPr>
        <w:ind w:left="7988" w:hanging="245"/>
      </w:pPr>
      <w:rPr>
        <w:rFonts w:hint="default"/>
      </w:rPr>
    </w:lvl>
  </w:abstractNum>
  <w:abstractNum w:abstractNumId="21" w15:restartNumberingAfterBreak="0">
    <w:nsid w:val="23547D93"/>
    <w:multiLevelType w:val="multilevel"/>
    <w:tmpl w:val="9286A5A6"/>
    <w:lvl w:ilvl="0">
      <w:start w:val="9"/>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22" w15:restartNumberingAfterBreak="0">
    <w:nsid w:val="25D7700A"/>
    <w:multiLevelType w:val="multilevel"/>
    <w:tmpl w:val="75E08A12"/>
    <w:lvl w:ilvl="0">
      <w:start w:val="1"/>
      <w:numFmt w:val="decimal"/>
      <w:pStyle w:val="ListWithNumbers"/>
      <w:lvlText w:val="%1."/>
      <w:lvlJc w:val="left"/>
      <w:pPr>
        <w:ind w:left="1381" w:hanging="360"/>
      </w:pPr>
      <w:rPr>
        <w:rFonts w:hint="default"/>
        <w:sz w:val="19"/>
      </w:rPr>
    </w:lvl>
    <w:lvl w:ilvl="1">
      <w:start w:val="1"/>
      <w:numFmt w:val="decimal"/>
      <w:lvlRestart w:val="0"/>
      <w:isLgl/>
      <w:lvlText w:val="%2."/>
      <w:lvlJc w:val="left"/>
      <w:pPr>
        <w:ind w:left="1474" w:hanging="227"/>
      </w:pPr>
      <w:rPr>
        <w:rFonts w:hint="default"/>
      </w:rPr>
    </w:lvl>
    <w:lvl w:ilvl="2">
      <w:start w:val="1"/>
      <w:numFmt w:val="decimal"/>
      <w:lvlRestart w:val="0"/>
      <w:isLgl/>
      <w:lvlText w:val="%3."/>
      <w:lvlJc w:val="left"/>
      <w:pPr>
        <w:ind w:left="1701" w:hanging="227"/>
      </w:pPr>
      <w:rPr>
        <w:rFonts w:hint="default"/>
      </w:rPr>
    </w:lvl>
    <w:lvl w:ilvl="3">
      <w:start w:val="1"/>
      <w:numFmt w:val="decimal"/>
      <w:lvlRestart w:val="0"/>
      <w:isLgl/>
      <w:lvlText w:val="%4."/>
      <w:lvlJc w:val="left"/>
      <w:pPr>
        <w:ind w:left="1928" w:hanging="227"/>
      </w:pPr>
      <w:rPr>
        <w:rFonts w:hint="default"/>
      </w:rPr>
    </w:lvl>
    <w:lvl w:ilvl="4">
      <w:start w:val="1"/>
      <w:numFmt w:val="decimal"/>
      <w:lvlRestart w:val="0"/>
      <w:isLgl/>
      <w:lvlText w:val="%5."/>
      <w:lvlJc w:val="left"/>
      <w:pPr>
        <w:ind w:left="2155" w:hanging="227"/>
      </w:pPr>
      <w:rPr>
        <w:rFonts w:hint="default"/>
      </w:rPr>
    </w:lvl>
    <w:lvl w:ilvl="5">
      <w:start w:val="1"/>
      <w:numFmt w:val="decimal"/>
      <w:lvlRestart w:val="0"/>
      <w:isLgl/>
      <w:lvlText w:val="%6."/>
      <w:lvlJc w:val="left"/>
      <w:pPr>
        <w:ind w:left="2381" w:hanging="226"/>
      </w:pPr>
      <w:rPr>
        <w:rFonts w:hint="default"/>
      </w:rPr>
    </w:lvl>
    <w:lvl w:ilvl="6">
      <w:start w:val="1"/>
      <w:numFmt w:val="decimal"/>
      <w:lvlRestart w:val="0"/>
      <w:isLgl/>
      <w:lvlText w:val="%7."/>
      <w:lvlJc w:val="left"/>
      <w:pPr>
        <w:ind w:left="2608" w:hanging="227"/>
      </w:pPr>
      <w:rPr>
        <w:rFonts w:hint="default"/>
      </w:rPr>
    </w:lvl>
    <w:lvl w:ilvl="7">
      <w:start w:val="1"/>
      <w:numFmt w:val="decimal"/>
      <w:lvlRestart w:val="0"/>
      <w:isLgl/>
      <w:lvlText w:val="%8."/>
      <w:lvlJc w:val="left"/>
      <w:pPr>
        <w:ind w:left="2835" w:hanging="227"/>
      </w:pPr>
      <w:rPr>
        <w:rFonts w:hint="default"/>
      </w:rPr>
    </w:lvl>
    <w:lvl w:ilvl="8">
      <w:start w:val="1"/>
      <w:numFmt w:val="decimal"/>
      <w:lvlRestart w:val="0"/>
      <w:isLgl/>
      <w:lvlText w:val="%9."/>
      <w:lvlJc w:val="left"/>
      <w:pPr>
        <w:tabs>
          <w:tab w:val="num" w:pos="3062"/>
        </w:tabs>
        <w:ind w:left="3289" w:hanging="227"/>
      </w:pPr>
      <w:rPr>
        <w:rFonts w:hint="default"/>
      </w:rPr>
    </w:lvl>
  </w:abstractNum>
  <w:abstractNum w:abstractNumId="23" w15:restartNumberingAfterBreak="0">
    <w:nsid w:val="2AAE1A16"/>
    <w:multiLevelType w:val="hybridMultilevel"/>
    <w:tmpl w:val="DBF4B0F6"/>
    <w:lvl w:ilvl="0" w:tplc="6942939E">
      <w:start w:val="1"/>
      <w:numFmt w:val="upperRoman"/>
      <w:lvlText w:val="%1."/>
      <w:lvlJc w:val="left"/>
      <w:pPr>
        <w:ind w:left="445" w:hanging="163"/>
      </w:pPr>
      <w:rPr>
        <w:rFonts w:hint="default"/>
        <w:spacing w:val="-1"/>
        <w:w w:val="110"/>
      </w:rPr>
    </w:lvl>
    <w:lvl w:ilvl="1" w:tplc="8196DA8E">
      <w:start w:val="1"/>
      <w:numFmt w:val="decimal"/>
      <w:lvlText w:val="%2."/>
      <w:lvlJc w:val="left"/>
      <w:pPr>
        <w:ind w:left="493" w:hanging="224"/>
      </w:pPr>
      <w:rPr>
        <w:rFonts w:hint="default"/>
        <w:spacing w:val="-1"/>
        <w:w w:val="105"/>
      </w:rPr>
    </w:lvl>
    <w:lvl w:ilvl="2" w:tplc="2D64A898">
      <w:numFmt w:val="bullet"/>
      <w:lvlText w:val="•"/>
      <w:lvlJc w:val="left"/>
      <w:pPr>
        <w:ind w:left="1535" w:hanging="224"/>
      </w:pPr>
      <w:rPr>
        <w:rFonts w:hint="default"/>
      </w:rPr>
    </w:lvl>
    <w:lvl w:ilvl="3" w:tplc="60CCC802">
      <w:numFmt w:val="bullet"/>
      <w:lvlText w:val="•"/>
      <w:lvlJc w:val="left"/>
      <w:pPr>
        <w:ind w:left="2571" w:hanging="224"/>
      </w:pPr>
      <w:rPr>
        <w:rFonts w:hint="default"/>
      </w:rPr>
    </w:lvl>
    <w:lvl w:ilvl="4" w:tplc="6B867EAA">
      <w:numFmt w:val="bullet"/>
      <w:lvlText w:val="•"/>
      <w:lvlJc w:val="left"/>
      <w:pPr>
        <w:ind w:left="3606" w:hanging="224"/>
      </w:pPr>
      <w:rPr>
        <w:rFonts w:hint="default"/>
      </w:rPr>
    </w:lvl>
    <w:lvl w:ilvl="5" w:tplc="CB18EE32">
      <w:numFmt w:val="bullet"/>
      <w:lvlText w:val="•"/>
      <w:lvlJc w:val="left"/>
      <w:pPr>
        <w:ind w:left="4642" w:hanging="224"/>
      </w:pPr>
      <w:rPr>
        <w:rFonts w:hint="default"/>
      </w:rPr>
    </w:lvl>
    <w:lvl w:ilvl="6" w:tplc="73FAD9AC">
      <w:numFmt w:val="bullet"/>
      <w:lvlText w:val="•"/>
      <w:lvlJc w:val="left"/>
      <w:pPr>
        <w:ind w:left="5677" w:hanging="224"/>
      </w:pPr>
      <w:rPr>
        <w:rFonts w:hint="default"/>
      </w:rPr>
    </w:lvl>
    <w:lvl w:ilvl="7" w:tplc="3F86695E">
      <w:numFmt w:val="bullet"/>
      <w:lvlText w:val="•"/>
      <w:lvlJc w:val="left"/>
      <w:pPr>
        <w:ind w:left="6713" w:hanging="224"/>
      </w:pPr>
      <w:rPr>
        <w:rFonts w:hint="default"/>
      </w:rPr>
    </w:lvl>
    <w:lvl w:ilvl="8" w:tplc="A6545458">
      <w:numFmt w:val="bullet"/>
      <w:lvlText w:val="•"/>
      <w:lvlJc w:val="left"/>
      <w:pPr>
        <w:ind w:left="7748" w:hanging="224"/>
      </w:pPr>
      <w:rPr>
        <w:rFonts w:hint="default"/>
      </w:rPr>
    </w:lvl>
  </w:abstractNum>
  <w:abstractNum w:abstractNumId="24" w15:restartNumberingAfterBreak="0">
    <w:nsid w:val="2D6B1A2A"/>
    <w:multiLevelType w:val="hybridMultilevel"/>
    <w:tmpl w:val="E8AC9534"/>
    <w:lvl w:ilvl="0" w:tplc="67A46E44">
      <w:start w:val="1"/>
      <w:numFmt w:val="decimal"/>
      <w:lvlText w:val="%1."/>
      <w:lvlJc w:val="left"/>
      <w:pPr>
        <w:ind w:left="589" w:hanging="245"/>
      </w:pPr>
      <w:rPr>
        <w:rFonts w:ascii="Arial" w:eastAsia="Arial" w:hAnsi="Arial" w:cs="Arial" w:hint="default"/>
        <w:b/>
        <w:bCs/>
        <w:i w:val="0"/>
        <w:iCs w:val="0"/>
        <w:color w:val="0E0C11"/>
        <w:spacing w:val="-1"/>
        <w:w w:val="105"/>
        <w:sz w:val="21"/>
        <w:szCs w:val="21"/>
      </w:rPr>
    </w:lvl>
    <w:lvl w:ilvl="1" w:tplc="9BA4798E">
      <w:numFmt w:val="bullet"/>
      <w:lvlText w:val="•"/>
      <w:lvlJc w:val="left"/>
      <w:pPr>
        <w:ind w:left="1480" w:hanging="245"/>
      </w:pPr>
      <w:rPr>
        <w:rFonts w:hint="default"/>
      </w:rPr>
    </w:lvl>
    <w:lvl w:ilvl="2" w:tplc="AC7801C8">
      <w:numFmt w:val="bullet"/>
      <w:lvlText w:val="•"/>
      <w:lvlJc w:val="left"/>
      <w:pPr>
        <w:ind w:left="2380" w:hanging="245"/>
      </w:pPr>
      <w:rPr>
        <w:rFonts w:hint="default"/>
      </w:rPr>
    </w:lvl>
    <w:lvl w:ilvl="3" w:tplc="B2E0A8BA">
      <w:numFmt w:val="bullet"/>
      <w:lvlText w:val="•"/>
      <w:lvlJc w:val="left"/>
      <w:pPr>
        <w:ind w:left="3280" w:hanging="245"/>
      </w:pPr>
      <w:rPr>
        <w:rFonts w:hint="default"/>
      </w:rPr>
    </w:lvl>
    <w:lvl w:ilvl="4" w:tplc="8246296C">
      <w:numFmt w:val="bullet"/>
      <w:lvlText w:val="•"/>
      <w:lvlJc w:val="left"/>
      <w:pPr>
        <w:ind w:left="4180" w:hanging="245"/>
      </w:pPr>
      <w:rPr>
        <w:rFonts w:hint="default"/>
      </w:rPr>
    </w:lvl>
    <w:lvl w:ilvl="5" w:tplc="5D6E9DD4">
      <w:numFmt w:val="bullet"/>
      <w:lvlText w:val="•"/>
      <w:lvlJc w:val="left"/>
      <w:pPr>
        <w:ind w:left="5080" w:hanging="245"/>
      </w:pPr>
      <w:rPr>
        <w:rFonts w:hint="default"/>
      </w:rPr>
    </w:lvl>
    <w:lvl w:ilvl="6" w:tplc="471A2DA6">
      <w:numFmt w:val="bullet"/>
      <w:lvlText w:val="•"/>
      <w:lvlJc w:val="left"/>
      <w:pPr>
        <w:ind w:left="5980" w:hanging="245"/>
      </w:pPr>
      <w:rPr>
        <w:rFonts w:hint="default"/>
      </w:rPr>
    </w:lvl>
    <w:lvl w:ilvl="7" w:tplc="9246FA86">
      <w:numFmt w:val="bullet"/>
      <w:lvlText w:val="•"/>
      <w:lvlJc w:val="left"/>
      <w:pPr>
        <w:ind w:left="6880" w:hanging="245"/>
      </w:pPr>
      <w:rPr>
        <w:rFonts w:hint="default"/>
      </w:rPr>
    </w:lvl>
    <w:lvl w:ilvl="8" w:tplc="6964A784">
      <w:numFmt w:val="bullet"/>
      <w:lvlText w:val="•"/>
      <w:lvlJc w:val="left"/>
      <w:pPr>
        <w:ind w:left="7780" w:hanging="245"/>
      </w:pPr>
      <w:rPr>
        <w:rFonts w:hint="default"/>
      </w:rPr>
    </w:lvl>
  </w:abstractNum>
  <w:abstractNum w:abstractNumId="25" w15:restartNumberingAfterBreak="0">
    <w:nsid w:val="32134D14"/>
    <w:multiLevelType w:val="multilevel"/>
    <w:tmpl w:val="8B2488FA"/>
    <w:lvl w:ilvl="0">
      <w:start w:val="8"/>
      <w:numFmt w:val="decimal"/>
      <w:lvlText w:val="%1."/>
      <w:lvlJc w:val="left"/>
      <w:pPr>
        <w:ind w:left="360" w:hanging="360"/>
      </w:pPr>
      <w:rPr>
        <w:rFonts w:hint="default"/>
        <w:w w:val="105"/>
        <w:sz w:val="20"/>
      </w:rPr>
    </w:lvl>
    <w:lvl w:ilvl="1">
      <w:start w:val="1"/>
      <w:numFmt w:val="decimal"/>
      <w:lvlText w:val="%1.%2."/>
      <w:lvlJc w:val="left"/>
      <w:pPr>
        <w:ind w:left="720" w:hanging="720"/>
      </w:pPr>
      <w:rPr>
        <w:rFonts w:hint="default"/>
        <w:w w:val="105"/>
        <w:sz w:val="20"/>
      </w:rPr>
    </w:lvl>
    <w:lvl w:ilvl="2">
      <w:start w:val="1"/>
      <w:numFmt w:val="decimal"/>
      <w:lvlText w:val="%1.%2.%3."/>
      <w:lvlJc w:val="left"/>
      <w:pPr>
        <w:ind w:left="720" w:hanging="720"/>
      </w:pPr>
      <w:rPr>
        <w:rFonts w:hint="default"/>
        <w:w w:val="105"/>
        <w:sz w:val="20"/>
      </w:rPr>
    </w:lvl>
    <w:lvl w:ilvl="3">
      <w:start w:val="1"/>
      <w:numFmt w:val="decimal"/>
      <w:lvlText w:val="%1.%2.%3.%4."/>
      <w:lvlJc w:val="left"/>
      <w:pPr>
        <w:ind w:left="1080" w:hanging="1080"/>
      </w:pPr>
      <w:rPr>
        <w:rFonts w:hint="default"/>
        <w:w w:val="105"/>
        <w:sz w:val="20"/>
      </w:rPr>
    </w:lvl>
    <w:lvl w:ilvl="4">
      <w:start w:val="1"/>
      <w:numFmt w:val="decimal"/>
      <w:lvlText w:val="%1.%2.%3.%4.%5."/>
      <w:lvlJc w:val="left"/>
      <w:pPr>
        <w:ind w:left="1080" w:hanging="1080"/>
      </w:pPr>
      <w:rPr>
        <w:rFonts w:hint="default"/>
        <w:w w:val="105"/>
        <w:sz w:val="20"/>
      </w:rPr>
    </w:lvl>
    <w:lvl w:ilvl="5">
      <w:start w:val="1"/>
      <w:numFmt w:val="decimal"/>
      <w:lvlText w:val="%1.%2.%3.%4.%5.%6."/>
      <w:lvlJc w:val="left"/>
      <w:pPr>
        <w:ind w:left="1440" w:hanging="1440"/>
      </w:pPr>
      <w:rPr>
        <w:rFonts w:hint="default"/>
        <w:w w:val="105"/>
        <w:sz w:val="20"/>
      </w:rPr>
    </w:lvl>
    <w:lvl w:ilvl="6">
      <w:start w:val="1"/>
      <w:numFmt w:val="decimal"/>
      <w:lvlText w:val="%1.%2.%3.%4.%5.%6.%7."/>
      <w:lvlJc w:val="left"/>
      <w:pPr>
        <w:ind w:left="1440" w:hanging="1440"/>
      </w:pPr>
      <w:rPr>
        <w:rFonts w:hint="default"/>
        <w:w w:val="105"/>
        <w:sz w:val="20"/>
      </w:rPr>
    </w:lvl>
    <w:lvl w:ilvl="7">
      <w:start w:val="1"/>
      <w:numFmt w:val="decimal"/>
      <w:lvlText w:val="%1.%2.%3.%4.%5.%6.%7.%8."/>
      <w:lvlJc w:val="left"/>
      <w:pPr>
        <w:ind w:left="1800" w:hanging="1800"/>
      </w:pPr>
      <w:rPr>
        <w:rFonts w:hint="default"/>
        <w:w w:val="105"/>
        <w:sz w:val="20"/>
      </w:rPr>
    </w:lvl>
    <w:lvl w:ilvl="8">
      <w:start w:val="1"/>
      <w:numFmt w:val="decimal"/>
      <w:lvlText w:val="%1.%2.%3.%4.%5.%6.%7.%8.%9."/>
      <w:lvlJc w:val="left"/>
      <w:pPr>
        <w:ind w:left="1800" w:hanging="1800"/>
      </w:pPr>
      <w:rPr>
        <w:rFonts w:hint="default"/>
        <w:w w:val="105"/>
        <w:sz w:val="20"/>
      </w:rPr>
    </w:lvl>
  </w:abstractNum>
  <w:abstractNum w:abstractNumId="26" w15:restartNumberingAfterBreak="0">
    <w:nsid w:val="3AFA49EC"/>
    <w:multiLevelType w:val="multilevel"/>
    <w:tmpl w:val="4E3E2018"/>
    <w:lvl w:ilvl="0">
      <w:start w:val="4"/>
      <w:numFmt w:val="decimal"/>
      <w:lvlText w:val="%1."/>
      <w:lvlJc w:val="left"/>
      <w:pPr>
        <w:ind w:left="600" w:hanging="600"/>
      </w:pPr>
      <w:rPr>
        <w:rFonts w:hint="default"/>
        <w:color w:val="0C0C11"/>
        <w:w w:val="105"/>
      </w:rPr>
    </w:lvl>
    <w:lvl w:ilvl="1">
      <w:start w:val="10"/>
      <w:numFmt w:val="decimal"/>
      <w:lvlText w:val="%1.%2."/>
      <w:lvlJc w:val="left"/>
      <w:pPr>
        <w:ind w:left="1238" w:hanging="600"/>
      </w:pPr>
      <w:rPr>
        <w:rFonts w:hint="default"/>
        <w:color w:val="0C0C11"/>
        <w:w w:val="105"/>
      </w:rPr>
    </w:lvl>
    <w:lvl w:ilvl="2">
      <w:start w:val="1"/>
      <w:numFmt w:val="decimal"/>
      <w:lvlText w:val="%1.%2.%3."/>
      <w:lvlJc w:val="left"/>
      <w:pPr>
        <w:ind w:left="1996" w:hanging="720"/>
      </w:pPr>
      <w:rPr>
        <w:rFonts w:hint="default"/>
        <w:color w:val="0C0C11"/>
        <w:w w:val="105"/>
      </w:rPr>
    </w:lvl>
    <w:lvl w:ilvl="3">
      <w:start w:val="1"/>
      <w:numFmt w:val="decimal"/>
      <w:lvlText w:val="%1.%2.%3.%4."/>
      <w:lvlJc w:val="left"/>
      <w:pPr>
        <w:ind w:left="2634" w:hanging="720"/>
      </w:pPr>
      <w:rPr>
        <w:rFonts w:hint="default"/>
        <w:color w:val="0C0C11"/>
        <w:w w:val="105"/>
      </w:rPr>
    </w:lvl>
    <w:lvl w:ilvl="4">
      <w:start w:val="1"/>
      <w:numFmt w:val="decimal"/>
      <w:lvlText w:val="%1.%2.%3.%4.%5."/>
      <w:lvlJc w:val="left"/>
      <w:pPr>
        <w:ind w:left="3632" w:hanging="1080"/>
      </w:pPr>
      <w:rPr>
        <w:rFonts w:hint="default"/>
        <w:color w:val="0C0C11"/>
        <w:w w:val="105"/>
      </w:rPr>
    </w:lvl>
    <w:lvl w:ilvl="5">
      <w:start w:val="1"/>
      <w:numFmt w:val="decimal"/>
      <w:lvlText w:val="%1.%2.%3.%4.%5.%6."/>
      <w:lvlJc w:val="left"/>
      <w:pPr>
        <w:ind w:left="4270" w:hanging="1080"/>
      </w:pPr>
      <w:rPr>
        <w:rFonts w:hint="default"/>
        <w:color w:val="0C0C11"/>
        <w:w w:val="105"/>
      </w:rPr>
    </w:lvl>
    <w:lvl w:ilvl="6">
      <w:start w:val="1"/>
      <w:numFmt w:val="decimal"/>
      <w:lvlText w:val="%1.%2.%3.%4.%5.%6.%7."/>
      <w:lvlJc w:val="left"/>
      <w:pPr>
        <w:ind w:left="5268" w:hanging="1440"/>
      </w:pPr>
      <w:rPr>
        <w:rFonts w:hint="default"/>
        <w:color w:val="0C0C11"/>
        <w:w w:val="105"/>
      </w:rPr>
    </w:lvl>
    <w:lvl w:ilvl="7">
      <w:start w:val="1"/>
      <w:numFmt w:val="decimal"/>
      <w:lvlText w:val="%1.%2.%3.%4.%5.%6.%7.%8."/>
      <w:lvlJc w:val="left"/>
      <w:pPr>
        <w:ind w:left="5906" w:hanging="1440"/>
      </w:pPr>
      <w:rPr>
        <w:rFonts w:hint="default"/>
        <w:color w:val="0C0C11"/>
        <w:w w:val="105"/>
      </w:rPr>
    </w:lvl>
    <w:lvl w:ilvl="8">
      <w:start w:val="1"/>
      <w:numFmt w:val="decimal"/>
      <w:lvlText w:val="%1.%2.%3.%4.%5.%6.%7.%8.%9."/>
      <w:lvlJc w:val="left"/>
      <w:pPr>
        <w:ind w:left="6904" w:hanging="1800"/>
      </w:pPr>
      <w:rPr>
        <w:rFonts w:hint="default"/>
        <w:color w:val="0C0C11"/>
        <w:w w:val="105"/>
      </w:rPr>
    </w:lvl>
  </w:abstractNum>
  <w:abstractNum w:abstractNumId="27" w15:restartNumberingAfterBreak="0">
    <w:nsid w:val="3AFF0597"/>
    <w:multiLevelType w:val="hybridMultilevel"/>
    <w:tmpl w:val="C51A3168"/>
    <w:lvl w:ilvl="0" w:tplc="CDD2A25A">
      <w:start w:val="1"/>
      <w:numFmt w:val="bullet"/>
      <w:pStyle w:val="Bullet2ndlevel"/>
      <w:lvlText w:val="―"/>
      <w:lvlJc w:val="left"/>
      <w:pPr>
        <w:ind w:left="720" w:hanging="360"/>
      </w:pPr>
      <w:rPr>
        <w:rFonts w:ascii="Arial" w:hAnsi="Arial" w:hint="default"/>
        <w:color w:val="6225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B6CD0"/>
    <w:multiLevelType w:val="multilevel"/>
    <w:tmpl w:val="B1929ED8"/>
    <w:lvl w:ilvl="0">
      <w:start w:val="1"/>
      <w:numFmt w:val="upperLetter"/>
      <w:pStyle w:val="ListWithLetters"/>
      <w:lvlText w:val="%1."/>
      <w:lvlJc w:val="left"/>
      <w:pPr>
        <w:ind w:left="360" w:hanging="360"/>
      </w:pPr>
      <w:rPr>
        <w:rFonts w:hint="default"/>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74" w:hanging="22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74"/>
        </w:tabs>
        <w:ind w:left="1701" w:hanging="227"/>
      </w:pPr>
      <w:rPr>
        <w:rFonts w:hint="default"/>
      </w:rPr>
    </w:lvl>
    <w:lvl w:ilvl="3">
      <w:start w:val="1"/>
      <w:numFmt w:val="lowerLetter"/>
      <w:lvlText w:val="%4."/>
      <w:lvlJc w:val="left"/>
      <w:pPr>
        <w:tabs>
          <w:tab w:val="num" w:pos="1701"/>
        </w:tabs>
        <w:ind w:left="1928" w:hanging="227"/>
      </w:pPr>
      <w:rPr>
        <w:rFonts w:hint="default"/>
      </w:rPr>
    </w:lvl>
    <w:lvl w:ilvl="4">
      <w:start w:val="1"/>
      <w:numFmt w:val="lowerLetter"/>
      <w:lvlText w:val="%5."/>
      <w:lvlJc w:val="left"/>
      <w:pPr>
        <w:tabs>
          <w:tab w:val="num" w:pos="1928"/>
        </w:tabs>
        <w:ind w:left="2155" w:hanging="227"/>
      </w:pPr>
      <w:rPr>
        <w:rFonts w:hint="default"/>
      </w:rPr>
    </w:lvl>
    <w:lvl w:ilvl="5">
      <w:start w:val="1"/>
      <w:numFmt w:val="lowerLetter"/>
      <w:lvlText w:val="%6."/>
      <w:lvlJc w:val="left"/>
      <w:pPr>
        <w:tabs>
          <w:tab w:val="num" w:pos="2155"/>
        </w:tabs>
        <w:ind w:left="2381" w:hanging="226"/>
      </w:pPr>
      <w:rPr>
        <w:rFonts w:hint="default"/>
      </w:rPr>
    </w:lvl>
    <w:lvl w:ilvl="6">
      <w:start w:val="1"/>
      <w:numFmt w:val="lowerLetter"/>
      <w:lvlText w:val="%7."/>
      <w:lvlJc w:val="left"/>
      <w:pPr>
        <w:tabs>
          <w:tab w:val="num" w:pos="2381"/>
        </w:tabs>
        <w:ind w:left="2608" w:hanging="227"/>
      </w:pPr>
      <w:rPr>
        <w:rFonts w:hint="default"/>
      </w:rPr>
    </w:lvl>
    <w:lvl w:ilvl="7">
      <w:start w:val="1"/>
      <w:numFmt w:val="lowerLetter"/>
      <w:lvlText w:val="%8."/>
      <w:lvlJc w:val="left"/>
      <w:pPr>
        <w:tabs>
          <w:tab w:val="num" w:pos="2608"/>
        </w:tabs>
        <w:ind w:left="2835" w:hanging="227"/>
      </w:pPr>
      <w:rPr>
        <w:rFonts w:hint="default"/>
      </w:rPr>
    </w:lvl>
    <w:lvl w:ilvl="8">
      <w:start w:val="1"/>
      <w:numFmt w:val="lowerLetter"/>
      <w:lvlText w:val="%9."/>
      <w:lvlJc w:val="left"/>
      <w:pPr>
        <w:ind w:left="3062" w:hanging="227"/>
      </w:pPr>
      <w:rPr>
        <w:rFonts w:hint="default"/>
      </w:rPr>
    </w:lvl>
  </w:abstractNum>
  <w:abstractNum w:abstractNumId="29" w15:restartNumberingAfterBreak="0">
    <w:nsid w:val="423656DE"/>
    <w:multiLevelType w:val="multilevel"/>
    <w:tmpl w:val="9DC07F7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2893CEF"/>
    <w:multiLevelType w:val="hybridMultilevel"/>
    <w:tmpl w:val="B9CAED10"/>
    <w:lvl w:ilvl="0" w:tplc="442CD086">
      <w:start w:val="1"/>
      <w:numFmt w:val="lowerRoman"/>
      <w:lvlText w:val="(%1)"/>
      <w:lvlJc w:val="left"/>
      <w:pPr>
        <w:ind w:left="1043" w:hanging="322"/>
      </w:pPr>
      <w:rPr>
        <w:rFonts w:ascii="Arial" w:eastAsia="Arial" w:hAnsi="Arial" w:cs="Arial" w:hint="default"/>
        <w:b w:val="0"/>
        <w:bCs w:val="0"/>
        <w:i w:val="0"/>
        <w:iCs w:val="0"/>
        <w:color w:val="0C0C11"/>
        <w:spacing w:val="-1"/>
        <w:w w:val="108"/>
        <w:sz w:val="21"/>
        <w:szCs w:val="21"/>
      </w:rPr>
    </w:lvl>
    <w:lvl w:ilvl="1" w:tplc="1FA8D1E4">
      <w:numFmt w:val="bullet"/>
      <w:lvlText w:val="•"/>
      <w:lvlJc w:val="left"/>
      <w:pPr>
        <w:ind w:left="1918" w:hanging="322"/>
      </w:pPr>
      <w:rPr>
        <w:rFonts w:hint="default"/>
      </w:rPr>
    </w:lvl>
    <w:lvl w:ilvl="2" w:tplc="B7B2B894">
      <w:numFmt w:val="bullet"/>
      <w:lvlText w:val="•"/>
      <w:lvlJc w:val="left"/>
      <w:pPr>
        <w:ind w:left="2796" w:hanging="322"/>
      </w:pPr>
      <w:rPr>
        <w:rFonts w:hint="default"/>
      </w:rPr>
    </w:lvl>
    <w:lvl w:ilvl="3" w:tplc="8278BCA0">
      <w:numFmt w:val="bullet"/>
      <w:lvlText w:val="•"/>
      <w:lvlJc w:val="left"/>
      <w:pPr>
        <w:ind w:left="3674" w:hanging="322"/>
      </w:pPr>
      <w:rPr>
        <w:rFonts w:hint="default"/>
      </w:rPr>
    </w:lvl>
    <w:lvl w:ilvl="4" w:tplc="F6C8DB08">
      <w:numFmt w:val="bullet"/>
      <w:lvlText w:val="•"/>
      <w:lvlJc w:val="left"/>
      <w:pPr>
        <w:ind w:left="4552" w:hanging="322"/>
      </w:pPr>
      <w:rPr>
        <w:rFonts w:hint="default"/>
      </w:rPr>
    </w:lvl>
    <w:lvl w:ilvl="5" w:tplc="6E08958E">
      <w:numFmt w:val="bullet"/>
      <w:lvlText w:val="•"/>
      <w:lvlJc w:val="left"/>
      <w:pPr>
        <w:ind w:left="5430" w:hanging="322"/>
      </w:pPr>
      <w:rPr>
        <w:rFonts w:hint="default"/>
      </w:rPr>
    </w:lvl>
    <w:lvl w:ilvl="6" w:tplc="DA2076F6">
      <w:numFmt w:val="bullet"/>
      <w:lvlText w:val="•"/>
      <w:lvlJc w:val="left"/>
      <w:pPr>
        <w:ind w:left="6308" w:hanging="322"/>
      </w:pPr>
      <w:rPr>
        <w:rFonts w:hint="default"/>
      </w:rPr>
    </w:lvl>
    <w:lvl w:ilvl="7" w:tplc="32E848DA">
      <w:numFmt w:val="bullet"/>
      <w:lvlText w:val="•"/>
      <w:lvlJc w:val="left"/>
      <w:pPr>
        <w:ind w:left="7186" w:hanging="322"/>
      </w:pPr>
      <w:rPr>
        <w:rFonts w:hint="default"/>
      </w:rPr>
    </w:lvl>
    <w:lvl w:ilvl="8" w:tplc="37C29006">
      <w:numFmt w:val="bullet"/>
      <w:lvlText w:val="•"/>
      <w:lvlJc w:val="left"/>
      <w:pPr>
        <w:ind w:left="8064" w:hanging="322"/>
      </w:pPr>
      <w:rPr>
        <w:rFonts w:hint="default"/>
      </w:rPr>
    </w:lvl>
  </w:abstractNum>
  <w:abstractNum w:abstractNumId="31" w15:restartNumberingAfterBreak="0">
    <w:nsid w:val="44FF1B86"/>
    <w:multiLevelType w:val="hybridMultilevel"/>
    <w:tmpl w:val="41501506"/>
    <w:lvl w:ilvl="0" w:tplc="0D68BF62">
      <w:start w:val="5"/>
      <w:numFmt w:val="lowerLetter"/>
      <w:lvlText w:val="(%1)"/>
      <w:lvlJc w:val="left"/>
      <w:pPr>
        <w:ind w:left="670" w:hanging="396"/>
      </w:pPr>
      <w:rPr>
        <w:rFonts w:ascii="Arial" w:eastAsia="Arial" w:hAnsi="Arial" w:cs="Arial" w:hint="default"/>
        <w:b w:val="0"/>
        <w:bCs w:val="0"/>
        <w:i w:val="0"/>
        <w:iCs w:val="0"/>
        <w:color w:val="0C0C13"/>
        <w:spacing w:val="-3"/>
        <w:w w:val="102"/>
        <w:sz w:val="22"/>
        <w:szCs w:val="22"/>
      </w:rPr>
    </w:lvl>
    <w:lvl w:ilvl="1" w:tplc="BAEA45B6">
      <w:numFmt w:val="bullet"/>
      <w:lvlText w:val="•"/>
      <w:lvlJc w:val="left"/>
      <w:pPr>
        <w:ind w:left="1594" w:hanging="396"/>
      </w:pPr>
      <w:rPr>
        <w:rFonts w:hint="default"/>
      </w:rPr>
    </w:lvl>
    <w:lvl w:ilvl="2" w:tplc="BACEEC16">
      <w:numFmt w:val="bullet"/>
      <w:lvlText w:val="•"/>
      <w:lvlJc w:val="left"/>
      <w:pPr>
        <w:ind w:left="2508" w:hanging="396"/>
      </w:pPr>
      <w:rPr>
        <w:rFonts w:hint="default"/>
      </w:rPr>
    </w:lvl>
    <w:lvl w:ilvl="3" w:tplc="A78A088A">
      <w:numFmt w:val="bullet"/>
      <w:lvlText w:val="•"/>
      <w:lvlJc w:val="left"/>
      <w:pPr>
        <w:ind w:left="3422" w:hanging="396"/>
      </w:pPr>
      <w:rPr>
        <w:rFonts w:hint="default"/>
      </w:rPr>
    </w:lvl>
    <w:lvl w:ilvl="4" w:tplc="E90AB5AE">
      <w:numFmt w:val="bullet"/>
      <w:lvlText w:val="•"/>
      <w:lvlJc w:val="left"/>
      <w:pPr>
        <w:ind w:left="4336" w:hanging="396"/>
      </w:pPr>
      <w:rPr>
        <w:rFonts w:hint="default"/>
      </w:rPr>
    </w:lvl>
    <w:lvl w:ilvl="5" w:tplc="66287B10">
      <w:numFmt w:val="bullet"/>
      <w:lvlText w:val="•"/>
      <w:lvlJc w:val="left"/>
      <w:pPr>
        <w:ind w:left="5250" w:hanging="396"/>
      </w:pPr>
      <w:rPr>
        <w:rFonts w:hint="default"/>
      </w:rPr>
    </w:lvl>
    <w:lvl w:ilvl="6" w:tplc="7486DD10">
      <w:numFmt w:val="bullet"/>
      <w:lvlText w:val="•"/>
      <w:lvlJc w:val="left"/>
      <w:pPr>
        <w:ind w:left="6164" w:hanging="396"/>
      </w:pPr>
      <w:rPr>
        <w:rFonts w:hint="default"/>
      </w:rPr>
    </w:lvl>
    <w:lvl w:ilvl="7" w:tplc="4358F3D0">
      <w:numFmt w:val="bullet"/>
      <w:lvlText w:val="•"/>
      <w:lvlJc w:val="left"/>
      <w:pPr>
        <w:ind w:left="7078" w:hanging="396"/>
      </w:pPr>
      <w:rPr>
        <w:rFonts w:hint="default"/>
      </w:rPr>
    </w:lvl>
    <w:lvl w:ilvl="8" w:tplc="30EE76CA">
      <w:numFmt w:val="bullet"/>
      <w:lvlText w:val="•"/>
      <w:lvlJc w:val="left"/>
      <w:pPr>
        <w:ind w:left="7992" w:hanging="396"/>
      </w:pPr>
      <w:rPr>
        <w:rFonts w:hint="default"/>
      </w:rPr>
    </w:lvl>
  </w:abstractNum>
  <w:abstractNum w:abstractNumId="32" w15:restartNumberingAfterBreak="0">
    <w:nsid w:val="45EE7048"/>
    <w:multiLevelType w:val="multilevel"/>
    <w:tmpl w:val="7FE4E2C2"/>
    <w:lvl w:ilvl="0">
      <w:start w:val="1"/>
      <w:numFmt w:val="decimal"/>
      <w:lvlText w:val="%1."/>
      <w:lvlJc w:val="left"/>
      <w:pPr>
        <w:ind w:left="3335" w:hanging="357"/>
        <w:jc w:val="right"/>
      </w:pPr>
      <w:rPr>
        <w:rFonts w:hint="default"/>
        <w:spacing w:val="-1"/>
        <w:w w:val="110"/>
      </w:rPr>
    </w:lvl>
    <w:lvl w:ilvl="1">
      <w:start w:val="1"/>
      <w:numFmt w:val="decimal"/>
      <w:lvlText w:val="%1.%2."/>
      <w:lvlJc w:val="left"/>
      <w:pPr>
        <w:ind w:left="3181" w:hanging="629"/>
      </w:pPr>
      <w:rPr>
        <w:rFonts w:hint="default"/>
        <w:w w:val="107"/>
      </w:rPr>
    </w:lvl>
    <w:lvl w:ilvl="2">
      <w:start w:val="1"/>
      <w:numFmt w:val="decimal"/>
      <w:lvlText w:val="%1.%2.%3."/>
      <w:lvlJc w:val="left"/>
      <w:pPr>
        <w:ind w:left="1469" w:hanging="629"/>
      </w:pPr>
      <w:rPr>
        <w:rFonts w:hint="default"/>
        <w:w w:val="105"/>
      </w:rPr>
    </w:lvl>
    <w:lvl w:ilvl="3">
      <w:numFmt w:val="bullet"/>
      <w:lvlText w:val="•"/>
      <w:lvlJc w:val="left"/>
      <w:pPr>
        <w:ind w:left="1040" w:hanging="629"/>
      </w:pPr>
      <w:rPr>
        <w:rFonts w:hint="default"/>
      </w:rPr>
    </w:lvl>
    <w:lvl w:ilvl="4">
      <w:numFmt w:val="bullet"/>
      <w:lvlText w:val="•"/>
      <w:lvlJc w:val="left"/>
      <w:pPr>
        <w:ind w:left="1160" w:hanging="629"/>
      </w:pPr>
      <w:rPr>
        <w:rFonts w:hint="default"/>
      </w:rPr>
    </w:lvl>
    <w:lvl w:ilvl="5">
      <w:numFmt w:val="bullet"/>
      <w:lvlText w:val="•"/>
      <w:lvlJc w:val="left"/>
      <w:pPr>
        <w:ind w:left="1220" w:hanging="629"/>
      </w:pPr>
      <w:rPr>
        <w:rFonts w:hint="default"/>
      </w:rPr>
    </w:lvl>
    <w:lvl w:ilvl="6">
      <w:numFmt w:val="bullet"/>
      <w:lvlText w:val="•"/>
      <w:lvlJc w:val="left"/>
      <w:pPr>
        <w:ind w:left="1320" w:hanging="629"/>
      </w:pPr>
      <w:rPr>
        <w:rFonts w:hint="default"/>
      </w:rPr>
    </w:lvl>
    <w:lvl w:ilvl="7">
      <w:numFmt w:val="bullet"/>
      <w:lvlText w:val="•"/>
      <w:lvlJc w:val="left"/>
      <w:pPr>
        <w:ind w:left="1460" w:hanging="629"/>
      </w:pPr>
      <w:rPr>
        <w:rFonts w:hint="default"/>
      </w:rPr>
    </w:lvl>
    <w:lvl w:ilvl="8">
      <w:numFmt w:val="bullet"/>
      <w:lvlText w:val="•"/>
      <w:lvlJc w:val="left"/>
      <w:pPr>
        <w:ind w:left="4246" w:hanging="629"/>
      </w:pPr>
      <w:rPr>
        <w:rFonts w:hint="default"/>
      </w:rPr>
    </w:lvl>
  </w:abstractNum>
  <w:abstractNum w:abstractNumId="33" w15:restartNumberingAfterBreak="0">
    <w:nsid w:val="46AD23AB"/>
    <w:multiLevelType w:val="hybridMultilevel"/>
    <w:tmpl w:val="42F04D7A"/>
    <w:lvl w:ilvl="0" w:tplc="9FE239FA">
      <w:start w:val="1"/>
      <w:numFmt w:val="decimal"/>
      <w:lvlText w:val="%1."/>
      <w:lvlJc w:val="left"/>
      <w:pPr>
        <w:ind w:left="587" w:hanging="223"/>
      </w:pPr>
      <w:rPr>
        <w:rFonts w:ascii="Arial" w:eastAsia="Arial" w:hAnsi="Arial" w:cs="Arial" w:hint="default"/>
        <w:b/>
        <w:bCs/>
        <w:i w:val="0"/>
        <w:iCs w:val="0"/>
        <w:color w:val="0E0E13"/>
        <w:spacing w:val="-1"/>
        <w:w w:val="105"/>
        <w:sz w:val="19"/>
        <w:szCs w:val="19"/>
      </w:rPr>
    </w:lvl>
    <w:lvl w:ilvl="1" w:tplc="7BB4403C">
      <w:numFmt w:val="bullet"/>
      <w:lvlText w:val="•"/>
      <w:lvlJc w:val="left"/>
      <w:pPr>
        <w:ind w:left="1082" w:hanging="357"/>
      </w:pPr>
      <w:rPr>
        <w:rFonts w:ascii="Arial" w:eastAsia="Arial" w:hAnsi="Arial" w:cs="Arial" w:hint="default"/>
        <w:b w:val="0"/>
        <w:bCs w:val="0"/>
        <w:i w:val="0"/>
        <w:iCs w:val="0"/>
        <w:color w:val="0E0E13"/>
        <w:w w:val="103"/>
        <w:sz w:val="19"/>
        <w:szCs w:val="19"/>
      </w:rPr>
    </w:lvl>
    <w:lvl w:ilvl="2" w:tplc="876CBCC2">
      <w:numFmt w:val="bullet"/>
      <w:lvlText w:val="•"/>
      <w:lvlJc w:val="left"/>
      <w:pPr>
        <w:ind w:left="2024" w:hanging="357"/>
      </w:pPr>
      <w:rPr>
        <w:rFonts w:hint="default"/>
      </w:rPr>
    </w:lvl>
    <w:lvl w:ilvl="3" w:tplc="E1C620B0">
      <w:numFmt w:val="bullet"/>
      <w:lvlText w:val="•"/>
      <w:lvlJc w:val="left"/>
      <w:pPr>
        <w:ind w:left="2968" w:hanging="357"/>
      </w:pPr>
      <w:rPr>
        <w:rFonts w:hint="default"/>
      </w:rPr>
    </w:lvl>
    <w:lvl w:ilvl="4" w:tplc="4A18EDB4">
      <w:numFmt w:val="bullet"/>
      <w:lvlText w:val="•"/>
      <w:lvlJc w:val="left"/>
      <w:pPr>
        <w:ind w:left="3913" w:hanging="357"/>
      </w:pPr>
      <w:rPr>
        <w:rFonts w:hint="default"/>
      </w:rPr>
    </w:lvl>
    <w:lvl w:ilvl="5" w:tplc="B1127ECE">
      <w:numFmt w:val="bullet"/>
      <w:lvlText w:val="•"/>
      <w:lvlJc w:val="left"/>
      <w:pPr>
        <w:ind w:left="4857" w:hanging="357"/>
      </w:pPr>
      <w:rPr>
        <w:rFonts w:hint="default"/>
      </w:rPr>
    </w:lvl>
    <w:lvl w:ilvl="6" w:tplc="3E34A842">
      <w:numFmt w:val="bullet"/>
      <w:lvlText w:val="•"/>
      <w:lvlJc w:val="left"/>
      <w:pPr>
        <w:ind w:left="5802" w:hanging="357"/>
      </w:pPr>
      <w:rPr>
        <w:rFonts w:hint="default"/>
      </w:rPr>
    </w:lvl>
    <w:lvl w:ilvl="7" w:tplc="6E402BC8">
      <w:numFmt w:val="bullet"/>
      <w:lvlText w:val="•"/>
      <w:lvlJc w:val="left"/>
      <w:pPr>
        <w:ind w:left="6746" w:hanging="357"/>
      </w:pPr>
      <w:rPr>
        <w:rFonts w:hint="default"/>
      </w:rPr>
    </w:lvl>
    <w:lvl w:ilvl="8" w:tplc="DBE45C84">
      <w:numFmt w:val="bullet"/>
      <w:lvlText w:val="•"/>
      <w:lvlJc w:val="left"/>
      <w:pPr>
        <w:ind w:left="7691" w:hanging="357"/>
      </w:pPr>
      <w:rPr>
        <w:rFonts w:hint="default"/>
      </w:rPr>
    </w:lvl>
  </w:abstractNum>
  <w:abstractNum w:abstractNumId="34" w15:restartNumberingAfterBreak="0">
    <w:nsid w:val="516E28FA"/>
    <w:multiLevelType w:val="hybridMultilevel"/>
    <w:tmpl w:val="8098D6B6"/>
    <w:lvl w:ilvl="0" w:tplc="AC363024">
      <w:start w:val="1"/>
      <w:numFmt w:val="decimal"/>
      <w:lvlText w:val="%1."/>
      <w:lvlJc w:val="left"/>
      <w:pPr>
        <w:ind w:left="553" w:hanging="247"/>
      </w:pPr>
      <w:rPr>
        <w:rFonts w:hint="default"/>
        <w:w w:val="111"/>
      </w:rPr>
    </w:lvl>
    <w:lvl w:ilvl="1" w:tplc="36409904">
      <w:start w:val="1"/>
      <w:numFmt w:val="lowerLetter"/>
      <w:lvlText w:val="(%2)"/>
      <w:lvlJc w:val="left"/>
      <w:pPr>
        <w:ind w:left="127" w:hanging="540"/>
      </w:pPr>
      <w:rPr>
        <w:rFonts w:hint="default"/>
        <w:spacing w:val="-1"/>
        <w:w w:val="101"/>
      </w:rPr>
    </w:lvl>
    <w:lvl w:ilvl="2" w:tplc="DB56F4EA">
      <w:numFmt w:val="bullet"/>
      <w:lvlText w:val="•"/>
      <w:lvlJc w:val="left"/>
      <w:pPr>
        <w:ind w:left="560" w:hanging="540"/>
      </w:pPr>
      <w:rPr>
        <w:rFonts w:hint="default"/>
      </w:rPr>
    </w:lvl>
    <w:lvl w:ilvl="3" w:tplc="367C9DE2">
      <w:numFmt w:val="bullet"/>
      <w:lvlText w:val="•"/>
      <w:lvlJc w:val="left"/>
      <w:pPr>
        <w:ind w:left="580" w:hanging="540"/>
      </w:pPr>
      <w:rPr>
        <w:rFonts w:hint="default"/>
      </w:rPr>
    </w:lvl>
    <w:lvl w:ilvl="4" w:tplc="5894AD16">
      <w:numFmt w:val="bullet"/>
      <w:lvlText w:val="•"/>
      <w:lvlJc w:val="left"/>
      <w:pPr>
        <w:ind w:left="660" w:hanging="540"/>
      </w:pPr>
      <w:rPr>
        <w:rFonts w:hint="default"/>
      </w:rPr>
    </w:lvl>
    <w:lvl w:ilvl="5" w:tplc="AF32A8F8">
      <w:numFmt w:val="bullet"/>
      <w:lvlText w:val="•"/>
      <w:lvlJc w:val="left"/>
      <w:pPr>
        <w:ind w:left="680" w:hanging="540"/>
      </w:pPr>
      <w:rPr>
        <w:rFonts w:hint="default"/>
      </w:rPr>
    </w:lvl>
    <w:lvl w:ilvl="6" w:tplc="9DECDE8E">
      <w:numFmt w:val="bullet"/>
      <w:lvlText w:val="•"/>
      <w:lvlJc w:val="left"/>
      <w:pPr>
        <w:ind w:left="1320" w:hanging="540"/>
      </w:pPr>
      <w:rPr>
        <w:rFonts w:hint="default"/>
      </w:rPr>
    </w:lvl>
    <w:lvl w:ilvl="7" w:tplc="B0D09410">
      <w:numFmt w:val="bullet"/>
      <w:lvlText w:val="•"/>
      <w:lvlJc w:val="left"/>
      <w:pPr>
        <w:ind w:left="3445" w:hanging="540"/>
      </w:pPr>
      <w:rPr>
        <w:rFonts w:hint="default"/>
      </w:rPr>
    </w:lvl>
    <w:lvl w:ilvl="8" w:tplc="A24CB7A0">
      <w:numFmt w:val="bullet"/>
      <w:lvlText w:val="•"/>
      <w:lvlJc w:val="left"/>
      <w:pPr>
        <w:ind w:left="5570" w:hanging="540"/>
      </w:pPr>
      <w:rPr>
        <w:rFonts w:hint="default"/>
      </w:rPr>
    </w:lvl>
  </w:abstractNum>
  <w:abstractNum w:abstractNumId="35" w15:restartNumberingAfterBreak="0">
    <w:nsid w:val="52716FCE"/>
    <w:multiLevelType w:val="multilevel"/>
    <w:tmpl w:val="A27A9DE8"/>
    <w:lvl w:ilvl="0">
      <w:start w:val="1"/>
      <w:numFmt w:val="upperLetter"/>
      <w:lvlText w:val="%1."/>
      <w:lvlJc w:val="left"/>
      <w:pPr>
        <w:ind w:left="0" w:firstLine="0"/>
      </w:pPr>
      <w:rPr>
        <w:rFonts w:ascii="Arial" w:eastAsia="Times New Roman" w:hAnsi="Arial" w:cs="Arial"/>
        <w:b/>
        <w:i w:val="0"/>
        <w:sz w:val="22"/>
        <w:szCs w:val="16"/>
      </w:rPr>
    </w:lvl>
    <w:lvl w:ilvl="1">
      <w:start w:val="1"/>
      <w:numFmt w:val="decimal"/>
      <w:lvlText w:val="%2."/>
      <w:lvlJc w:val="left"/>
      <w:pPr>
        <w:ind w:left="0" w:firstLine="0"/>
      </w:pPr>
      <w:rPr>
        <w:rFonts w:ascii="Arial" w:hAnsi="Arial" w:cs="Arial" w:hint="default"/>
        <w:b/>
        <w:i w:val="0"/>
        <w:sz w:val="20"/>
        <w:szCs w:val="20"/>
      </w:rPr>
    </w:lvl>
    <w:lvl w:ilvl="2">
      <w:start w:val="1"/>
      <w:numFmt w:val="decimal"/>
      <w:lvlText w:val="%2.%3"/>
      <w:lvlJc w:val="left"/>
      <w:pPr>
        <w:ind w:left="0" w:firstLine="0"/>
      </w:pPr>
      <w:rPr>
        <w:rFonts w:ascii="Verdana" w:hAnsi="Verdana" w:hint="default"/>
        <w:b/>
        <w:i w:val="0"/>
        <w:sz w:val="24"/>
      </w:rPr>
    </w:lvl>
    <w:lvl w:ilvl="3">
      <w:start w:val="1"/>
      <w:numFmt w:val="decimal"/>
      <w:lvlText w:val="%2.%3.%4"/>
      <w:lvlJc w:val="left"/>
      <w:pPr>
        <w:ind w:left="0" w:firstLine="0"/>
      </w:pPr>
      <w:rPr>
        <w:rFonts w:ascii="Verdana" w:hAnsi="Verdana" w:hint="default"/>
        <w:b/>
        <w:i w:val="0"/>
        <w:sz w:val="20"/>
      </w:rPr>
    </w:lvl>
    <w:lvl w:ilvl="4">
      <w:start w:val="1"/>
      <w:numFmt w:val="decimal"/>
      <w:lvlText w:val="%2.%3.%4.%5"/>
      <w:lvlJc w:val="left"/>
      <w:pPr>
        <w:ind w:left="710" w:firstLine="0"/>
      </w:pPr>
      <w:rPr>
        <w:rFonts w:ascii="Verdana" w:hAnsi="Verdana" w:hint="default"/>
        <w:b/>
        <w:i w:val="0"/>
        <w:sz w:val="2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589F1989"/>
    <w:multiLevelType w:val="hybridMultilevel"/>
    <w:tmpl w:val="80861C02"/>
    <w:lvl w:ilvl="0" w:tplc="F49CAD70">
      <w:start w:val="1"/>
      <w:numFmt w:val="lowerRoman"/>
      <w:lvlText w:val="(%1)"/>
      <w:lvlJc w:val="left"/>
      <w:pPr>
        <w:ind w:left="1023" w:hanging="321"/>
      </w:pPr>
      <w:rPr>
        <w:rFonts w:ascii="Arial" w:eastAsia="Arial" w:hAnsi="Arial" w:cs="Arial" w:hint="default"/>
        <w:b w:val="0"/>
        <w:bCs w:val="0"/>
        <w:i w:val="0"/>
        <w:iCs w:val="0"/>
        <w:color w:val="0C0C11"/>
        <w:spacing w:val="-1"/>
        <w:w w:val="108"/>
        <w:sz w:val="21"/>
        <w:szCs w:val="21"/>
      </w:rPr>
    </w:lvl>
    <w:lvl w:ilvl="1" w:tplc="3354799E">
      <w:numFmt w:val="bullet"/>
      <w:lvlText w:val="•"/>
      <w:lvlJc w:val="left"/>
      <w:pPr>
        <w:ind w:left="1900" w:hanging="321"/>
      </w:pPr>
      <w:rPr>
        <w:rFonts w:hint="default"/>
      </w:rPr>
    </w:lvl>
    <w:lvl w:ilvl="2" w:tplc="13A4BD6E">
      <w:numFmt w:val="bullet"/>
      <w:lvlText w:val="•"/>
      <w:lvlJc w:val="left"/>
      <w:pPr>
        <w:ind w:left="2780" w:hanging="321"/>
      </w:pPr>
      <w:rPr>
        <w:rFonts w:hint="default"/>
      </w:rPr>
    </w:lvl>
    <w:lvl w:ilvl="3" w:tplc="97C62096">
      <w:numFmt w:val="bullet"/>
      <w:lvlText w:val="•"/>
      <w:lvlJc w:val="left"/>
      <w:pPr>
        <w:ind w:left="3660" w:hanging="321"/>
      </w:pPr>
      <w:rPr>
        <w:rFonts w:hint="default"/>
      </w:rPr>
    </w:lvl>
    <w:lvl w:ilvl="4" w:tplc="838280A6">
      <w:numFmt w:val="bullet"/>
      <w:lvlText w:val="•"/>
      <w:lvlJc w:val="left"/>
      <w:pPr>
        <w:ind w:left="4540" w:hanging="321"/>
      </w:pPr>
      <w:rPr>
        <w:rFonts w:hint="default"/>
      </w:rPr>
    </w:lvl>
    <w:lvl w:ilvl="5" w:tplc="D294F582">
      <w:numFmt w:val="bullet"/>
      <w:lvlText w:val="•"/>
      <w:lvlJc w:val="left"/>
      <w:pPr>
        <w:ind w:left="5420" w:hanging="321"/>
      </w:pPr>
      <w:rPr>
        <w:rFonts w:hint="default"/>
      </w:rPr>
    </w:lvl>
    <w:lvl w:ilvl="6" w:tplc="42F415B2">
      <w:numFmt w:val="bullet"/>
      <w:lvlText w:val="•"/>
      <w:lvlJc w:val="left"/>
      <w:pPr>
        <w:ind w:left="6300" w:hanging="321"/>
      </w:pPr>
      <w:rPr>
        <w:rFonts w:hint="default"/>
      </w:rPr>
    </w:lvl>
    <w:lvl w:ilvl="7" w:tplc="9CD40CD6">
      <w:numFmt w:val="bullet"/>
      <w:lvlText w:val="•"/>
      <w:lvlJc w:val="left"/>
      <w:pPr>
        <w:ind w:left="7180" w:hanging="321"/>
      </w:pPr>
      <w:rPr>
        <w:rFonts w:hint="default"/>
      </w:rPr>
    </w:lvl>
    <w:lvl w:ilvl="8" w:tplc="DA0CA280">
      <w:numFmt w:val="bullet"/>
      <w:lvlText w:val="•"/>
      <w:lvlJc w:val="left"/>
      <w:pPr>
        <w:ind w:left="8060" w:hanging="321"/>
      </w:pPr>
      <w:rPr>
        <w:rFonts w:hint="default"/>
      </w:rPr>
    </w:lvl>
  </w:abstractNum>
  <w:abstractNum w:abstractNumId="37" w15:restartNumberingAfterBreak="0">
    <w:nsid w:val="5A3747AD"/>
    <w:multiLevelType w:val="hybridMultilevel"/>
    <w:tmpl w:val="FEB2BB56"/>
    <w:lvl w:ilvl="0" w:tplc="8BE69696">
      <w:start w:val="1"/>
      <w:numFmt w:val="decimal"/>
      <w:lvlText w:val="%1."/>
      <w:lvlJc w:val="left"/>
      <w:pPr>
        <w:ind w:left="587" w:hanging="227"/>
      </w:pPr>
      <w:rPr>
        <w:rFonts w:ascii="Arial" w:eastAsia="Arial" w:hAnsi="Arial" w:cs="Arial" w:hint="default"/>
        <w:b/>
        <w:bCs/>
        <w:i w:val="0"/>
        <w:iCs w:val="0"/>
        <w:color w:val="0E0E13"/>
        <w:spacing w:val="-1"/>
        <w:w w:val="105"/>
        <w:sz w:val="19"/>
        <w:szCs w:val="19"/>
      </w:rPr>
    </w:lvl>
    <w:lvl w:ilvl="1" w:tplc="8A3E0E76">
      <w:numFmt w:val="bullet"/>
      <w:lvlText w:val="•"/>
      <w:lvlJc w:val="left"/>
      <w:pPr>
        <w:ind w:left="1084" w:hanging="363"/>
      </w:pPr>
      <w:rPr>
        <w:rFonts w:ascii="Arial" w:eastAsia="Arial" w:hAnsi="Arial" w:cs="Arial" w:hint="default"/>
        <w:b w:val="0"/>
        <w:bCs w:val="0"/>
        <w:i w:val="0"/>
        <w:iCs w:val="0"/>
        <w:color w:val="0E0E13"/>
        <w:w w:val="110"/>
        <w:sz w:val="19"/>
        <w:szCs w:val="19"/>
      </w:rPr>
    </w:lvl>
    <w:lvl w:ilvl="2" w:tplc="10E8F6F2">
      <w:numFmt w:val="bullet"/>
      <w:lvlText w:val="•"/>
      <w:lvlJc w:val="left"/>
      <w:pPr>
        <w:ind w:left="2024" w:hanging="363"/>
      </w:pPr>
      <w:rPr>
        <w:rFonts w:hint="default"/>
      </w:rPr>
    </w:lvl>
    <w:lvl w:ilvl="3" w:tplc="4C469FB6">
      <w:numFmt w:val="bullet"/>
      <w:lvlText w:val="•"/>
      <w:lvlJc w:val="left"/>
      <w:pPr>
        <w:ind w:left="2968" w:hanging="363"/>
      </w:pPr>
      <w:rPr>
        <w:rFonts w:hint="default"/>
      </w:rPr>
    </w:lvl>
    <w:lvl w:ilvl="4" w:tplc="B41040B2">
      <w:numFmt w:val="bullet"/>
      <w:lvlText w:val="•"/>
      <w:lvlJc w:val="left"/>
      <w:pPr>
        <w:ind w:left="3913" w:hanging="363"/>
      </w:pPr>
      <w:rPr>
        <w:rFonts w:hint="default"/>
      </w:rPr>
    </w:lvl>
    <w:lvl w:ilvl="5" w:tplc="4C8ADDD0">
      <w:numFmt w:val="bullet"/>
      <w:lvlText w:val="•"/>
      <w:lvlJc w:val="left"/>
      <w:pPr>
        <w:ind w:left="4857" w:hanging="363"/>
      </w:pPr>
      <w:rPr>
        <w:rFonts w:hint="default"/>
      </w:rPr>
    </w:lvl>
    <w:lvl w:ilvl="6" w:tplc="2FD20618">
      <w:numFmt w:val="bullet"/>
      <w:lvlText w:val="•"/>
      <w:lvlJc w:val="left"/>
      <w:pPr>
        <w:ind w:left="5802" w:hanging="363"/>
      </w:pPr>
      <w:rPr>
        <w:rFonts w:hint="default"/>
      </w:rPr>
    </w:lvl>
    <w:lvl w:ilvl="7" w:tplc="02D26E26">
      <w:numFmt w:val="bullet"/>
      <w:lvlText w:val="•"/>
      <w:lvlJc w:val="left"/>
      <w:pPr>
        <w:ind w:left="6746" w:hanging="363"/>
      </w:pPr>
      <w:rPr>
        <w:rFonts w:hint="default"/>
      </w:rPr>
    </w:lvl>
    <w:lvl w:ilvl="8" w:tplc="07A22AE4">
      <w:numFmt w:val="bullet"/>
      <w:lvlText w:val="•"/>
      <w:lvlJc w:val="left"/>
      <w:pPr>
        <w:ind w:left="7691" w:hanging="363"/>
      </w:pPr>
      <w:rPr>
        <w:rFonts w:hint="default"/>
      </w:rPr>
    </w:lvl>
  </w:abstractNum>
  <w:abstractNum w:abstractNumId="38" w15:restartNumberingAfterBreak="0">
    <w:nsid w:val="5B976F7A"/>
    <w:multiLevelType w:val="hybridMultilevel"/>
    <w:tmpl w:val="2C9E2F30"/>
    <w:lvl w:ilvl="0" w:tplc="BE7E64B2">
      <w:start w:val="1"/>
      <w:numFmt w:val="bullet"/>
      <w:pStyle w:val="Bullet3rdlevel"/>
      <w:lvlText w:val="–"/>
      <w:lvlJc w:val="left"/>
      <w:pPr>
        <w:ind w:left="1080" w:hanging="360"/>
      </w:pPr>
      <w:rPr>
        <w:rFonts w:ascii="Arial" w:hAnsi="Arial" w:hint="default"/>
        <w:color w:val="622567"/>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9" w15:restartNumberingAfterBreak="0">
    <w:nsid w:val="5BEB1373"/>
    <w:multiLevelType w:val="hybridMultilevel"/>
    <w:tmpl w:val="8FA8B368"/>
    <w:lvl w:ilvl="0" w:tplc="1D0837F4">
      <w:start w:val="1"/>
      <w:numFmt w:val="decimal"/>
      <w:lvlText w:val="%1."/>
      <w:lvlJc w:val="left"/>
      <w:pPr>
        <w:ind w:left="577" w:hanging="222"/>
      </w:pPr>
      <w:rPr>
        <w:rFonts w:hint="default"/>
        <w:spacing w:val="-1"/>
        <w:w w:val="105"/>
      </w:rPr>
    </w:lvl>
    <w:lvl w:ilvl="1" w:tplc="DDF48420">
      <w:numFmt w:val="bullet"/>
      <w:lvlText w:val="•"/>
      <w:lvlJc w:val="left"/>
      <w:pPr>
        <w:ind w:left="1079" w:hanging="362"/>
      </w:pPr>
      <w:rPr>
        <w:rFonts w:ascii="Arial" w:eastAsia="Arial" w:hAnsi="Arial" w:cs="Arial" w:hint="default"/>
        <w:b w:val="0"/>
        <w:bCs w:val="0"/>
        <w:i w:val="0"/>
        <w:iCs w:val="0"/>
        <w:color w:val="0F0E15"/>
        <w:w w:val="108"/>
        <w:sz w:val="19"/>
        <w:szCs w:val="19"/>
      </w:rPr>
    </w:lvl>
    <w:lvl w:ilvl="2" w:tplc="3CBC7A40">
      <w:numFmt w:val="bullet"/>
      <w:lvlText w:val="•"/>
      <w:lvlJc w:val="left"/>
      <w:pPr>
        <w:ind w:left="1100" w:hanging="362"/>
      </w:pPr>
      <w:rPr>
        <w:rFonts w:hint="default"/>
      </w:rPr>
    </w:lvl>
    <w:lvl w:ilvl="3" w:tplc="85C445D8">
      <w:numFmt w:val="bullet"/>
      <w:lvlText w:val="•"/>
      <w:lvlJc w:val="left"/>
      <w:pPr>
        <w:ind w:left="2160" w:hanging="362"/>
      </w:pPr>
      <w:rPr>
        <w:rFonts w:hint="default"/>
      </w:rPr>
    </w:lvl>
    <w:lvl w:ilvl="4" w:tplc="FD18439C">
      <w:numFmt w:val="bullet"/>
      <w:lvlText w:val="•"/>
      <w:lvlJc w:val="left"/>
      <w:pPr>
        <w:ind w:left="3220" w:hanging="362"/>
      </w:pPr>
      <w:rPr>
        <w:rFonts w:hint="default"/>
      </w:rPr>
    </w:lvl>
    <w:lvl w:ilvl="5" w:tplc="1F1496AC">
      <w:numFmt w:val="bullet"/>
      <w:lvlText w:val="•"/>
      <w:lvlJc w:val="left"/>
      <w:pPr>
        <w:ind w:left="4280" w:hanging="362"/>
      </w:pPr>
      <w:rPr>
        <w:rFonts w:hint="default"/>
      </w:rPr>
    </w:lvl>
    <w:lvl w:ilvl="6" w:tplc="D4B2393A">
      <w:numFmt w:val="bullet"/>
      <w:lvlText w:val="•"/>
      <w:lvlJc w:val="left"/>
      <w:pPr>
        <w:ind w:left="5340" w:hanging="362"/>
      </w:pPr>
      <w:rPr>
        <w:rFonts w:hint="default"/>
      </w:rPr>
    </w:lvl>
    <w:lvl w:ilvl="7" w:tplc="DF822E7E">
      <w:numFmt w:val="bullet"/>
      <w:lvlText w:val="•"/>
      <w:lvlJc w:val="left"/>
      <w:pPr>
        <w:ind w:left="6400" w:hanging="362"/>
      </w:pPr>
      <w:rPr>
        <w:rFonts w:hint="default"/>
      </w:rPr>
    </w:lvl>
    <w:lvl w:ilvl="8" w:tplc="1B70FC2E">
      <w:numFmt w:val="bullet"/>
      <w:lvlText w:val="•"/>
      <w:lvlJc w:val="left"/>
      <w:pPr>
        <w:ind w:left="7460" w:hanging="362"/>
      </w:pPr>
      <w:rPr>
        <w:rFonts w:hint="default"/>
      </w:rPr>
    </w:lvl>
  </w:abstractNum>
  <w:abstractNum w:abstractNumId="40" w15:restartNumberingAfterBreak="0">
    <w:nsid w:val="5F8F3347"/>
    <w:multiLevelType w:val="hybridMultilevel"/>
    <w:tmpl w:val="6C7C6740"/>
    <w:lvl w:ilvl="0" w:tplc="EDAEC8F4">
      <w:start w:val="2"/>
      <w:numFmt w:val="lowerLetter"/>
      <w:pStyle w:val="Liste1"/>
      <w:lvlText w:val="%1)"/>
      <w:lvlJc w:val="left"/>
      <w:pPr>
        <w:ind w:left="1212" w:hanging="360"/>
      </w:pPr>
      <w:rPr>
        <w:rFonts w:hint="default"/>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41" w15:restartNumberingAfterBreak="0">
    <w:nsid w:val="67405964"/>
    <w:multiLevelType w:val="multilevel"/>
    <w:tmpl w:val="55C84E3C"/>
    <w:lvl w:ilvl="0">
      <w:start w:val="5"/>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42" w15:restartNumberingAfterBreak="0">
    <w:nsid w:val="6ED35DE0"/>
    <w:multiLevelType w:val="hybridMultilevel"/>
    <w:tmpl w:val="69344CD2"/>
    <w:lvl w:ilvl="0" w:tplc="8166C02A">
      <w:start w:val="1"/>
      <w:numFmt w:val="decimal"/>
      <w:lvlText w:val="%1."/>
      <w:lvlJc w:val="left"/>
      <w:pPr>
        <w:ind w:left="511" w:hanging="226"/>
      </w:pPr>
      <w:rPr>
        <w:rFonts w:ascii="Arial" w:eastAsia="Arial" w:hAnsi="Arial" w:cs="Arial" w:hint="default"/>
        <w:b/>
        <w:bCs/>
        <w:i w:val="0"/>
        <w:iCs w:val="0"/>
        <w:color w:val="0F0F15"/>
        <w:spacing w:val="-1"/>
        <w:w w:val="111"/>
        <w:sz w:val="18"/>
        <w:szCs w:val="18"/>
      </w:rPr>
    </w:lvl>
    <w:lvl w:ilvl="1" w:tplc="84DEE20E">
      <w:numFmt w:val="bullet"/>
      <w:lvlText w:val="•"/>
      <w:lvlJc w:val="left"/>
      <w:pPr>
        <w:ind w:left="1450" w:hanging="226"/>
      </w:pPr>
      <w:rPr>
        <w:rFonts w:hint="default"/>
      </w:rPr>
    </w:lvl>
    <w:lvl w:ilvl="2" w:tplc="EB18956E">
      <w:numFmt w:val="bullet"/>
      <w:lvlText w:val="•"/>
      <w:lvlJc w:val="left"/>
      <w:pPr>
        <w:ind w:left="2380" w:hanging="226"/>
      </w:pPr>
      <w:rPr>
        <w:rFonts w:hint="default"/>
      </w:rPr>
    </w:lvl>
    <w:lvl w:ilvl="3" w:tplc="2DC2D534">
      <w:numFmt w:val="bullet"/>
      <w:lvlText w:val="•"/>
      <w:lvlJc w:val="left"/>
      <w:pPr>
        <w:ind w:left="3310" w:hanging="226"/>
      </w:pPr>
      <w:rPr>
        <w:rFonts w:hint="default"/>
      </w:rPr>
    </w:lvl>
    <w:lvl w:ilvl="4" w:tplc="B80C5AF4">
      <w:numFmt w:val="bullet"/>
      <w:lvlText w:val="•"/>
      <w:lvlJc w:val="left"/>
      <w:pPr>
        <w:ind w:left="4240" w:hanging="226"/>
      </w:pPr>
      <w:rPr>
        <w:rFonts w:hint="default"/>
      </w:rPr>
    </w:lvl>
    <w:lvl w:ilvl="5" w:tplc="9632629E">
      <w:numFmt w:val="bullet"/>
      <w:lvlText w:val="•"/>
      <w:lvlJc w:val="left"/>
      <w:pPr>
        <w:ind w:left="5170" w:hanging="226"/>
      </w:pPr>
      <w:rPr>
        <w:rFonts w:hint="default"/>
      </w:rPr>
    </w:lvl>
    <w:lvl w:ilvl="6" w:tplc="B8C8511C">
      <w:numFmt w:val="bullet"/>
      <w:lvlText w:val="•"/>
      <w:lvlJc w:val="left"/>
      <w:pPr>
        <w:ind w:left="6100" w:hanging="226"/>
      </w:pPr>
      <w:rPr>
        <w:rFonts w:hint="default"/>
      </w:rPr>
    </w:lvl>
    <w:lvl w:ilvl="7" w:tplc="28B8A282">
      <w:numFmt w:val="bullet"/>
      <w:lvlText w:val="•"/>
      <w:lvlJc w:val="left"/>
      <w:pPr>
        <w:ind w:left="7030" w:hanging="226"/>
      </w:pPr>
      <w:rPr>
        <w:rFonts w:hint="default"/>
      </w:rPr>
    </w:lvl>
    <w:lvl w:ilvl="8" w:tplc="E53CDDA8">
      <w:numFmt w:val="bullet"/>
      <w:lvlText w:val="•"/>
      <w:lvlJc w:val="left"/>
      <w:pPr>
        <w:ind w:left="7960" w:hanging="226"/>
      </w:pPr>
      <w:rPr>
        <w:rFonts w:hint="default"/>
      </w:rPr>
    </w:lvl>
  </w:abstractNum>
  <w:abstractNum w:abstractNumId="43" w15:restartNumberingAfterBreak="0">
    <w:nsid w:val="6F9F0365"/>
    <w:multiLevelType w:val="hybridMultilevel"/>
    <w:tmpl w:val="DF36CB7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60F640F"/>
    <w:multiLevelType w:val="hybridMultilevel"/>
    <w:tmpl w:val="11705E38"/>
    <w:lvl w:ilvl="0" w:tplc="24D669A2">
      <w:start w:val="1"/>
      <w:numFmt w:val="bullet"/>
      <w:pStyle w:val="Bulletpoints"/>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DC3580"/>
    <w:multiLevelType w:val="hybridMultilevel"/>
    <w:tmpl w:val="F4A032BA"/>
    <w:lvl w:ilvl="0" w:tplc="52809258">
      <w:start w:val="1"/>
      <w:numFmt w:val="decimalZero"/>
      <w:pStyle w:val="ListeAhan"/>
      <w:lvlText w:val="%1"/>
      <w:lvlJc w:val="center"/>
      <w:pPr>
        <w:ind w:left="612" w:hanging="360"/>
      </w:pPr>
      <w:rPr>
        <w:rFonts w:hint="default"/>
      </w:rPr>
    </w:lvl>
    <w:lvl w:ilvl="1" w:tplc="08070019" w:tentative="1">
      <w:start w:val="1"/>
      <w:numFmt w:val="lowerLetter"/>
      <w:lvlText w:val="%2."/>
      <w:lvlJc w:val="left"/>
      <w:pPr>
        <w:ind w:left="1332" w:hanging="360"/>
      </w:pPr>
    </w:lvl>
    <w:lvl w:ilvl="2" w:tplc="0807001B" w:tentative="1">
      <w:start w:val="1"/>
      <w:numFmt w:val="lowerRoman"/>
      <w:lvlText w:val="%3."/>
      <w:lvlJc w:val="right"/>
      <w:pPr>
        <w:ind w:left="2052" w:hanging="180"/>
      </w:pPr>
    </w:lvl>
    <w:lvl w:ilvl="3" w:tplc="0807000F" w:tentative="1">
      <w:start w:val="1"/>
      <w:numFmt w:val="decimal"/>
      <w:lvlText w:val="%4."/>
      <w:lvlJc w:val="left"/>
      <w:pPr>
        <w:ind w:left="2772" w:hanging="360"/>
      </w:pPr>
    </w:lvl>
    <w:lvl w:ilvl="4" w:tplc="08070019" w:tentative="1">
      <w:start w:val="1"/>
      <w:numFmt w:val="lowerLetter"/>
      <w:lvlText w:val="%5."/>
      <w:lvlJc w:val="left"/>
      <w:pPr>
        <w:ind w:left="3492" w:hanging="360"/>
      </w:pPr>
    </w:lvl>
    <w:lvl w:ilvl="5" w:tplc="0807001B" w:tentative="1">
      <w:start w:val="1"/>
      <w:numFmt w:val="lowerRoman"/>
      <w:lvlText w:val="%6."/>
      <w:lvlJc w:val="right"/>
      <w:pPr>
        <w:ind w:left="4212" w:hanging="180"/>
      </w:pPr>
    </w:lvl>
    <w:lvl w:ilvl="6" w:tplc="0807000F" w:tentative="1">
      <w:start w:val="1"/>
      <w:numFmt w:val="decimal"/>
      <w:lvlText w:val="%7."/>
      <w:lvlJc w:val="left"/>
      <w:pPr>
        <w:ind w:left="4932" w:hanging="360"/>
      </w:pPr>
    </w:lvl>
    <w:lvl w:ilvl="7" w:tplc="08070019" w:tentative="1">
      <w:start w:val="1"/>
      <w:numFmt w:val="lowerLetter"/>
      <w:lvlText w:val="%8."/>
      <w:lvlJc w:val="left"/>
      <w:pPr>
        <w:ind w:left="5652" w:hanging="360"/>
      </w:pPr>
    </w:lvl>
    <w:lvl w:ilvl="8" w:tplc="0807001B" w:tentative="1">
      <w:start w:val="1"/>
      <w:numFmt w:val="lowerRoman"/>
      <w:lvlText w:val="%9."/>
      <w:lvlJc w:val="right"/>
      <w:pPr>
        <w:ind w:left="6372" w:hanging="180"/>
      </w:pPr>
    </w:lvl>
  </w:abstractNum>
  <w:abstractNum w:abstractNumId="46" w15:restartNumberingAfterBreak="0">
    <w:nsid w:val="79337530"/>
    <w:multiLevelType w:val="hybridMultilevel"/>
    <w:tmpl w:val="FBE8C084"/>
    <w:lvl w:ilvl="0" w:tplc="FA9CD1FC">
      <w:start w:val="4"/>
      <w:numFmt w:val="upperRoman"/>
      <w:lvlText w:val="%1."/>
      <w:lvlJc w:val="left"/>
      <w:pPr>
        <w:ind w:left="296" w:hanging="298"/>
      </w:pPr>
      <w:rPr>
        <w:rFonts w:ascii="Arial" w:eastAsia="Arial" w:hAnsi="Arial" w:cs="Arial" w:hint="default"/>
        <w:b/>
        <w:bCs/>
        <w:i w:val="0"/>
        <w:iCs w:val="0"/>
        <w:color w:val="0F0F15"/>
        <w:spacing w:val="-1"/>
        <w:w w:val="109"/>
        <w:sz w:val="18"/>
        <w:szCs w:val="18"/>
      </w:rPr>
    </w:lvl>
    <w:lvl w:ilvl="1" w:tplc="37B0B284">
      <w:start w:val="1"/>
      <w:numFmt w:val="decimal"/>
      <w:lvlText w:val="%2."/>
      <w:lvlJc w:val="left"/>
      <w:pPr>
        <w:ind w:left="517" w:hanging="218"/>
      </w:pPr>
      <w:rPr>
        <w:rFonts w:ascii="Arial" w:eastAsia="Arial" w:hAnsi="Arial" w:cs="Arial" w:hint="default"/>
        <w:b/>
        <w:bCs/>
        <w:i w:val="0"/>
        <w:iCs w:val="0"/>
        <w:color w:val="0F0F15"/>
        <w:spacing w:val="-1"/>
        <w:w w:val="110"/>
        <w:sz w:val="18"/>
        <w:szCs w:val="18"/>
      </w:rPr>
    </w:lvl>
    <w:lvl w:ilvl="2" w:tplc="2396B998">
      <w:numFmt w:val="bullet"/>
      <w:lvlText w:val="•"/>
      <w:lvlJc w:val="left"/>
      <w:pPr>
        <w:ind w:left="1553" w:hanging="218"/>
      </w:pPr>
      <w:rPr>
        <w:rFonts w:hint="default"/>
      </w:rPr>
    </w:lvl>
    <w:lvl w:ilvl="3" w:tplc="AB8C86BA">
      <w:numFmt w:val="bullet"/>
      <w:lvlText w:val="•"/>
      <w:lvlJc w:val="left"/>
      <w:pPr>
        <w:ind w:left="2586" w:hanging="218"/>
      </w:pPr>
      <w:rPr>
        <w:rFonts w:hint="default"/>
      </w:rPr>
    </w:lvl>
    <w:lvl w:ilvl="4" w:tplc="18F0391A">
      <w:numFmt w:val="bullet"/>
      <w:lvlText w:val="•"/>
      <w:lvlJc w:val="left"/>
      <w:pPr>
        <w:ind w:left="3620" w:hanging="218"/>
      </w:pPr>
      <w:rPr>
        <w:rFonts w:hint="default"/>
      </w:rPr>
    </w:lvl>
    <w:lvl w:ilvl="5" w:tplc="1A8A971A">
      <w:numFmt w:val="bullet"/>
      <w:lvlText w:val="•"/>
      <w:lvlJc w:val="left"/>
      <w:pPr>
        <w:ind w:left="4653" w:hanging="218"/>
      </w:pPr>
      <w:rPr>
        <w:rFonts w:hint="default"/>
      </w:rPr>
    </w:lvl>
    <w:lvl w:ilvl="6" w:tplc="303CCA54">
      <w:numFmt w:val="bullet"/>
      <w:lvlText w:val="•"/>
      <w:lvlJc w:val="left"/>
      <w:pPr>
        <w:ind w:left="5686" w:hanging="218"/>
      </w:pPr>
      <w:rPr>
        <w:rFonts w:hint="default"/>
      </w:rPr>
    </w:lvl>
    <w:lvl w:ilvl="7" w:tplc="8E6C5474">
      <w:numFmt w:val="bullet"/>
      <w:lvlText w:val="•"/>
      <w:lvlJc w:val="left"/>
      <w:pPr>
        <w:ind w:left="6720" w:hanging="218"/>
      </w:pPr>
      <w:rPr>
        <w:rFonts w:hint="default"/>
      </w:rPr>
    </w:lvl>
    <w:lvl w:ilvl="8" w:tplc="540EFDA8">
      <w:numFmt w:val="bullet"/>
      <w:lvlText w:val="•"/>
      <w:lvlJc w:val="left"/>
      <w:pPr>
        <w:ind w:left="7753" w:hanging="218"/>
      </w:pPr>
      <w:rPr>
        <w:rFonts w:hint="default"/>
      </w:rPr>
    </w:lvl>
  </w:abstractNum>
  <w:abstractNum w:abstractNumId="47" w15:restartNumberingAfterBreak="0">
    <w:nsid w:val="7A2C4391"/>
    <w:multiLevelType w:val="hybridMultilevel"/>
    <w:tmpl w:val="BF4656F0"/>
    <w:lvl w:ilvl="0" w:tplc="B94E71EC">
      <w:start w:val="1"/>
      <w:numFmt w:val="decimal"/>
      <w:lvlText w:val="%1."/>
      <w:lvlJc w:val="left"/>
      <w:pPr>
        <w:ind w:left="574" w:hanging="224"/>
      </w:pPr>
      <w:rPr>
        <w:rFonts w:ascii="Arial" w:eastAsia="Arial" w:hAnsi="Arial" w:cs="Arial" w:hint="default"/>
        <w:b/>
        <w:bCs/>
        <w:i w:val="0"/>
        <w:iCs w:val="0"/>
        <w:color w:val="0E0E13"/>
        <w:spacing w:val="-1"/>
        <w:w w:val="109"/>
        <w:sz w:val="19"/>
        <w:szCs w:val="19"/>
      </w:rPr>
    </w:lvl>
    <w:lvl w:ilvl="1" w:tplc="0A8E4D10">
      <w:numFmt w:val="bullet"/>
      <w:lvlText w:val="•"/>
      <w:lvlJc w:val="left"/>
      <w:pPr>
        <w:ind w:left="1074" w:hanging="367"/>
      </w:pPr>
      <w:rPr>
        <w:rFonts w:ascii="Arial" w:eastAsia="Arial" w:hAnsi="Arial" w:cs="Arial" w:hint="default"/>
        <w:b w:val="0"/>
        <w:bCs w:val="0"/>
        <w:i w:val="0"/>
        <w:iCs w:val="0"/>
        <w:color w:val="0E0E13"/>
        <w:w w:val="110"/>
        <w:sz w:val="19"/>
        <w:szCs w:val="19"/>
      </w:rPr>
    </w:lvl>
    <w:lvl w:ilvl="2" w:tplc="C8924502">
      <w:numFmt w:val="bullet"/>
      <w:lvlText w:val="•"/>
      <w:lvlJc w:val="left"/>
      <w:pPr>
        <w:ind w:left="2024" w:hanging="367"/>
      </w:pPr>
      <w:rPr>
        <w:rFonts w:hint="default"/>
      </w:rPr>
    </w:lvl>
    <w:lvl w:ilvl="3" w:tplc="AC6881D0">
      <w:numFmt w:val="bullet"/>
      <w:lvlText w:val="•"/>
      <w:lvlJc w:val="left"/>
      <w:pPr>
        <w:ind w:left="2968" w:hanging="367"/>
      </w:pPr>
      <w:rPr>
        <w:rFonts w:hint="default"/>
      </w:rPr>
    </w:lvl>
    <w:lvl w:ilvl="4" w:tplc="9164224A">
      <w:numFmt w:val="bullet"/>
      <w:lvlText w:val="•"/>
      <w:lvlJc w:val="left"/>
      <w:pPr>
        <w:ind w:left="3913" w:hanging="367"/>
      </w:pPr>
      <w:rPr>
        <w:rFonts w:hint="default"/>
      </w:rPr>
    </w:lvl>
    <w:lvl w:ilvl="5" w:tplc="F718191C">
      <w:numFmt w:val="bullet"/>
      <w:lvlText w:val="•"/>
      <w:lvlJc w:val="left"/>
      <w:pPr>
        <w:ind w:left="4857" w:hanging="367"/>
      </w:pPr>
      <w:rPr>
        <w:rFonts w:hint="default"/>
      </w:rPr>
    </w:lvl>
    <w:lvl w:ilvl="6" w:tplc="9304AB0C">
      <w:numFmt w:val="bullet"/>
      <w:lvlText w:val="•"/>
      <w:lvlJc w:val="left"/>
      <w:pPr>
        <w:ind w:left="5802" w:hanging="367"/>
      </w:pPr>
      <w:rPr>
        <w:rFonts w:hint="default"/>
      </w:rPr>
    </w:lvl>
    <w:lvl w:ilvl="7" w:tplc="9828CCA4">
      <w:numFmt w:val="bullet"/>
      <w:lvlText w:val="•"/>
      <w:lvlJc w:val="left"/>
      <w:pPr>
        <w:ind w:left="6746" w:hanging="367"/>
      </w:pPr>
      <w:rPr>
        <w:rFonts w:hint="default"/>
      </w:rPr>
    </w:lvl>
    <w:lvl w:ilvl="8" w:tplc="3E607DCE">
      <w:numFmt w:val="bullet"/>
      <w:lvlText w:val="•"/>
      <w:lvlJc w:val="left"/>
      <w:pPr>
        <w:ind w:left="7691" w:hanging="367"/>
      </w:pPr>
      <w:rPr>
        <w:rFonts w:hint="default"/>
      </w:rPr>
    </w:lvl>
  </w:abstractNum>
  <w:abstractNum w:abstractNumId="48" w15:restartNumberingAfterBreak="0">
    <w:nsid w:val="7F326723"/>
    <w:multiLevelType w:val="multilevel"/>
    <w:tmpl w:val="6A50FF68"/>
    <w:lvl w:ilvl="0">
      <w:start w:val="1"/>
      <w:numFmt w:val="bullet"/>
      <w:pStyle w:val="ListWithSymbols"/>
      <w:lvlText w:val="–"/>
      <w:lvlJc w:val="left"/>
      <w:pPr>
        <w:ind w:left="1247" w:hanging="226"/>
      </w:pPr>
      <w:rPr>
        <w:rFonts w:ascii="Arial" w:hAnsi="Arial" w:hint="default"/>
      </w:rPr>
    </w:lvl>
    <w:lvl w:ilvl="1">
      <w:start w:val="1"/>
      <w:numFmt w:val="bullet"/>
      <w:lvlRestart w:val="0"/>
      <w:lvlText w:val="–"/>
      <w:lvlJc w:val="left"/>
      <w:pPr>
        <w:ind w:left="454" w:firstLine="794"/>
      </w:pPr>
      <w:rPr>
        <w:rFonts w:ascii="Arial" w:hAnsi="Arial" w:hint="default"/>
      </w:rPr>
    </w:lvl>
    <w:lvl w:ilvl="2">
      <w:start w:val="1"/>
      <w:numFmt w:val="bullet"/>
      <w:lvlRestart w:val="0"/>
      <w:lvlText w:val="-"/>
      <w:lvlJc w:val="left"/>
      <w:pPr>
        <w:ind w:left="681" w:firstLine="794"/>
      </w:pPr>
      <w:rPr>
        <w:rFonts w:ascii="Arial" w:hAnsi="Arial" w:hint="default"/>
      </w:rPr>
    </w:lvl>
    <w:lvl w:ilvl="3">
      <w:start w:val="1"/>
      <w:numFmt w:val="bullet"/>
      <w:lvlRestart w:val="0"/>
      <w:lvlText w:val="-"/>
      <w:lvlJc w:val="left"/>
      <w:pPr>
        <w:ind w:left="908" w:firstLine="794"/>
      </w:pPr>
      <w:rPr>
        <w:rFonts w:ascii="Arial" w:hAnsi="Arial" w:hint="default"/>
      </w:rPr>
    </w:lvl>
    <w:lvl w:ilvl="4">
      <w:start w:val="1"/>
      <w:numFmt w:val="bullet"/>
      <w:lvlRestart w:val="0"/>
      <w:lvlText w:val="-"/>
      <w:lvlJc w:val="left"/>
      <w:pPr>
        <w:ind w:left="1135" w:firstLine="794"/>
      </w:pPr>
      <w:rPr>
        <w:rFonts w:ascii="Arial" w:hAnsi="Arial" w:hint="default"/>
      </w:rPr>
    </w:lvl>
    <w:lvl w:ilvl="5">
      <w:start w:val="1"/>
      <w:numFmt w:val="bullet"/>
      <w:lvlText w:val="-"/>
      <w:lvlJc w:val="left"/>
      <w:pPr>
        <w:ind w:left="1362" w:firstLine="794"/>
      </w:pPr>
      <w:rPr>
        <w:rFonts w:ascii="Arial" w:hAnsi="Arial" w:hint="default"/>
      </w:rPr>
    </w:lvl>
    <w:lvl w:ilvl="6">
      <w:start w:val="1"/>
      <w:numFmt w:val="bullet"/>
      <w:lvlText w:val="-"/>
      <w:lvlJc w:val="left"/>
      <w:pPr>
        <w:ind w:left="1589" w:firstLine="794"/>
      </w:pPr>
      <w:rPr>
        <w:rFonts w:ascii="Arial" w:hAnsi="Arial" w:hint="default"/>
      </w:rPr>
    </w:lvl>
    <w:lvl w:ilvl="7">
      <w:start w:val="1"/>
      <w:numFmt w:val="bullet"/>
      <w:lvlText w:val="-"/>
      <w:lvlJc w:val="left"/>
      <w:pPr>
        <w:ind w:left="1816" w:firstLine="794"/>
      </w:pPr>
      <w:rPr>
        <w:rFonts w:ascii="Arial" w:hAnsi="Arial" w:hint="default"/>
      </w:rPr>
    </w:lvl>
    <w:lvl w:ilvl="8">
      <w:start w:val="1"/>
      <w:numFmt w:val="bullet"/>
      <w:lvlText w:val="-"/>
      <w:lvlJc w:val="left"/>
      <w:pPr>
        <w:ind w:left="2043" w:firstLine="794"/>
      </w:pPr>
      <w:rPr>
        <w:rFonts w:ascii="Arial" w:hAnsi="Arial" w:hint="default"/>
      </w:rPr>
    </w:lvl>
  </w:abstractNum>
  <w:num w:numId="1" w16cid:durableId="997465128">
    <w:abstractNumId w:val="10"/>
  </w:num>
  <w:num w:numId="2" w16cid:durableId="1489246234">
    <w:abstractNumId w:val="27"/>
  </w:num>
  <w:num w:numId="3" w16cid:durableId="677583219">
    <w:abstractNumId w:val="38"/>
  </w:num>
  <w:num w:numId="4" w16cid:durableId="422603160">
    <w:abstractNumId w:val="18"/>
  </w:num>
  <w:num w:numId="5" w16cid:durableId="445663933">
    <w:abstractNumId w:val="40"/>
  </w:num>
  <w:num w:numId="6" w16cid:durableId="428938393">
    <w:abstractNumId w:val="45"/>
  </w:num>
  <w:num w:numId="7" w16cid:durableId="142815708">
    <w:abstractNumId w:val="44"/>
  </w:num>
  <w:num w:numId="8" w16cid:durableId="1733235094">
    <w:abstractNumId w:val="17"/>
  </w:num>
  <w:num w:numId="9" w16cid:durableId="1801727545">
    <w:abstractNumId w:val="43"/>
  </w:num>
  <w:num w:numId="10" w16cid:durableId="1198203510">
    <w:abstractNumId w:val="33"/>
  </w:num>
  <w:num w:numId="11" w16cid:durableId="497161807">
    <w:abstractNumId w:val="37"/>
  </w:num>
  <w:num w:numId="12" w16cid:durableId="2047829086">
    <w:abstractNumId w:val="47"/>
  </w:num>
  <w:num w:numId="13" w16cid:durableId="1464813337">
    <w:abstractNumId w:val="39"/>
  </w:num>
  <w:num w:numId="14" w16cid:durableId="416635583">
    <w:abstractNumId w:val="19"/>
  </w:num>
  <w:num w:numId="15" w16cid:durableId="69810849">
    <w:abstractNumId w:val="24"/>
  </w:num>
  <w:num w:numId="16" w16cid:durableId="1759673562">
    <w:abstractNumId w:val="12"/>
  </w:num>
  <w:num w:numId="17" w16cid:durableId="762647051">
    <w:abstractNumId w:val="31"/>
  </w:num>
  <w:num w:numId="18" w16cid:durableId="1196195030">
    <w:abstractNumId w:val="30"/>
  </w:num>
  <w:num w:numId="19" w16cid:durableId="1438598923">
    <w:abstractNumId w:val="36"/>
  </w:num>
  <w:num w:numId="20" w16cid:durableId="1830518023">
    <w:abstractNumId w:val="34"/>
  </w:num>
  <w:num w:numId="21" w16cid:durableId="530874251">
    <w:abstractNumId w:val="46"/>
  </w:num>
  <w:num w:numId="22" w16cid:durableId="584267239">
    <w:abstractNumId w:val="42"/>
  </w:num>
  <w:num w:numId="23" w16cid:durableId="1846938789">
    <w:abstractNumId w:val="16"/>
  </w:num>
  <w:num w:numId="24" w16cid:durableId="766802871">
    <w:abstractNumId w:val="23"/>
  </w:num>
  <w:num w:numId="25" w16cid:durableId="118036091">
    <w:abstractNumId w:val="20"/>
  </w:num>
  <w:num w:numId="26" w16cid:durableId="1303805375">
    <w:abstractNumId w:val="32"/>
  </w:num>
  <w:num w:numId="27" w16cid:durableId="633634508">
    <w:abstractNumId w:val="11"/>
  </w:num>
  <w:num w:numId="28" w16cid:durableId="1856963324">
    <w:abstractNumId w:val="10"/>
  </w:num>
  <w:num w:numId="29" w16cid:durableId="231041852">
    <w:abstractNumId w:val="10"/>
  </w:num>
  <w:num w:numId="30" w16cid:durableId="1656375688">
    <w:abstractNumId w:val="10"/>
  </w:num>
  <w:num w:numId="31" w16cid:durableId="701059179">
    <w:abstractNumId w:val="10"/>
  </w:num>
  <w:num w:numId="32" w16cid:durableId="1607155175">
    <w:abstractNumId w:val="10"/>
  </w:num>
  <w:num w:numId="33" w16cid:durableId="154734140">
    <w:abstractNumId w:val="10"/>
  </w:num>
  <w:num w:numId="34" w16cid:durableId="100340484">
    <w:abstractNumId w:val="10"/>
  </w:num>
  <w:num w:numId="35" w16cid:durableId="977105818">
    <w:abstractNumId w:val="10"/>
  </w:num>
  <w:num w:numId="36" w16cid:durableId="742140672">
    <w:abstractNumId w:val="10"/>
  </w:num>
  <w:num w:numId="37" w16cid:durableId="756361352">
    <w:abstractNumId w:val="10"/>
  </w:num>
  <w:num w:numId="38" w16cid:durableId="1264191671">
    <w:abstractNumId w:val="10"/>
  </w:num>
  <w:num w:numId="39" w16cid:durableId="1022197594">
    <w:abstractNumId w:val="25"/>
  </w:num>
  <w:num w:numId="40" w16cid:durableId="782923523">
    <w:abstractNumId w:val="21"/>
  </w:num>
  <w:num w:numId="41" w16cid:durableId="637495032">
    <w:abstractNumId w:val="29"/>
  </w:num>
  <w:num w:numId="42" w16cid:durableId="1626082152">
    <w:abstractNumId w:val="41"/>
  </w:num>
  <w:num w:numId="43" w16cid:durableId="476150137">
    <w:abstractNumId w:val="14"/>
  </w:num>
  <w:num w:numId="44" w16cid:durableId="1281648205">
    <w:abstractNumId w:val="13"/>
  </w:num>
  <w:num w:numId="45" w16cid:durableId="1397895457">
    <w:abstractNumId w:val="26"/>
  </w:num>
  <w:num w:numId="46" w16cid:durableId="1245721287">
    <w:abstractNumId w:val="15"/>
  </w:num>
  <w:num w:numId="47" w16cid:durableId="701634733">
    <w:abstractNumId w:val="22"/>
  </w:num>
  <w:num w:numId="48" w16cid:durableId="502091231">
    <w:abstractNumId w:val="28"/>
  </w:num>
  <w:num w:numId="49" w16cid:durableId="1884899802">
    <w:abstractNumId w:val="48"/>
    <w:lvlOverride w:ilvl="0">
      <w:lvl w:ilvl="0">
        <w:start w:val="1"/>
        <w:numFmt w:val="bullet"/>
        <w:pStyle w:val="ListWithSymbols"/>
        <w:lvlText w:val="–"/>
        <w:lvlJc w:val="left"/>
        <w:pPr>
          <w:ind w:left="1247" w:hanging="226"/>
        </w:pPr>
        <w:rPr>
          <w:rFonts w:ascii="Arial" w:hAnsi="Arial" w:hint="default"/>
        </w:rPr>
      </w:lvl>
    </w:lvlOverride>
    <w:lvlOverride w:ilvl="1">
      <w:lvl w:ilvl="1">
        <w:start w:val="1"/>
        <w:numFmt w:val="bullet"/>
        <w:lvlRestart w:val="0"/>
        <w:lvlText w:val="–"/>
        <w:lvlJc w:val="left"/>
        <w:pPr>
          <w:ind w:left="1474" w:hanging="226"/>
        </w:pPr>
        <w:rPr>
          <w:rFonts w:ascii="Arial" w:hAnsi="Arial" w:hint="default"/>
        </w:rPr>
      </w:lvl>
    </w:lvlOverride>
    <w:lvlOverride w:ilvl="2">
      <w:lvl w:ilvl="2">
        <w:start w:val="1"/>
        <w:numFmt w:val="bullet"/>
        <w:lvlRestart w:val="0"/>
        <w:lvlText w:val="-"/>
        <w:lvlJc w:val="left"/>
        <w:pPr>
          <w:ind w:left="1701" w:hanging="226"/>
        </w:pPr>
        <w:rPr>
          <w:rFonts w:ascii="Arial" w:hAnsi="Arial" w:hint="default"/>
        </w:rPr>
      </w:lvl>
    </w:lvlOverride>
    <w:lvlOverride w:ilvl="3">
      <w:lvl w:ilvl="3">
        <w:start w:val="1"/>
        <w:numFmt w:val="bullet"/>
        <w:lvlRestart w:val="0"/>
        <w:lvlText w:val="-"/>
        <w:lvlJc w:val="left"/>
        <w:pPr>
          <w:ind w:left="1928" w:hanging="226"/>
        </w:pPr>
        <w:rPr>
          <w:rFonts w:ascii="Arial" w:hAnsi="Arial" w:hint="default"/>
        </w:rPr>
      </w:lvl>
    </w:lvlOverride>
    <w:lvlOverride w:ilvl="4">
      <w:lvl w:ilvl="4">
        <w:start w:val="1"/>
        <w:numFmt w:val="bullet"/>
        <w:lvlRestart w:val="0"/>
        <w:lvlText w:val="-"/>
        <w:lvlJc w:val="left"/>
        <w:pPr>
          <w:ind w:left="2155" w:hanging="226"/>
        </w:pPr>
        <w:rPr>
          <w:rFonts w:ascii="Arial" w:hAnsi="Arial" w:hint="default"/>
        </w:rPr>
      </w:lvl>
    </w:lvlOverride>
    <w:lvlOverride w:ilvl="5">
      <w:lvl w:ilvl="5">
        <w:start w:val="1"/>
        <w:numFmt w:val="bullet"/>
        <w:lvlText w:val="-"/>
        <w:lvlJc w:val="left"/>
        <w:pPr>
          <w:ind w:left="2381" w:hanging="225"/>
        </w:pPr>
        <w:rPr>
          <w:rFonts w:ascii="Arial" w:hAnsi="Arial" w:hint="default"/>
        </w:rPr>
      </w:lvl>
    </w:lvlOverride>
    <w:lvlOverride w:ilvl="6">
      <w:lvl w:ilvl="6">
        <w:start w:val="1"/>
        <w:numFmt w:val="bullet"/>
        <w:lvlText w:val="-"/>
        <w:lvlJc w:val="left"/>
        <w:pPr>
          <w:ind w:left="2608" w:hanging="225"/>
        </w:pPr>
        <w:rPr>
          <w:rFonts w:ascii="Arial" w:hAnsi="Arial" w:hint="default"/>
        </w:rPr>
      </w:lvl>
    </w:lvlOverride>
    <w:lvlOverride w:ilvl="7">
      <w:lvl w:ilvl="7">
        <w:start w:val="1"/>
        <w:numFmt w:val="bullet"/>
        <w:lvlText w:val="-"/>
        <w:lvlJc w:val="left"/>
        <w:pPr>
          <w:ind w:left="2835" w:hanging="225"/>
        </w:pPr>
        <w:rPr>
          <w:rFonts w:ascii="Arial" w:hAnsi="Arial" w:hint="default"/>
        </w:rPr>
      </w:lvl>
    </w:lvlOverride>
    <w:lvlOverride w:ilvl="8">
      <w:lvl w:ilvl="8">
        <w:start w:val="1"/>
        <w:numFmt w:val="bullet"/>
        <w:lvlText w:val="-"/>
        <w:lvlJc w:val="left"/>
        <w:pPr>
          <w:ind w:left="3062" w:hanging="225"/>
        </w:pPr>
        <w:rPr>
          <w:rFonts w:ascii="Arial" w:hAnsi="Arial" w:hint="default"/>
        </w:rPr>
      </w:lvl>
    </w:lvlOverride>
  </w:num>
  <w:num w:numId="50" w16cid:durableId="1410812525">
    <w:abstractNumId w:val="9"/>
  </w:num>
  <w:num w:numId="51" w16cid:durableId="62990763">
    <w:abstractNumId w:val="7"/>
  </w:num>
  <w:num w:numId="52" w16cid:durableId="850680363">
    <w:abstractNumId w:val="6"/>
  </w:num>
  <w:num w:numId="53" w16cid:durableId="1610359986">
    <w:abstractNumId w:val="5"/>
  </w:num>
  <w:num w:numId="54" w16cid:durableId="1976910230">
    <w:abstractNumId w:val="4"/>
  </w:num>
  <w:num w:numId="55" w16cid:durableId="1566528285">
    <w:abstractNumId w:val="8"/>
  </w:num>
  <w:num w:numId="56" w16cid:durableId="1267075287">
    <w:abstractNumId w:val="3"/>
  </w:num>
  <w:num w:numId="57" w16cid:durableId="1422871499">
    <w:abstractNumId w:val="2"/>
  </w:num>
  <w:num w:numId="58" w16cid:durableId="2118524811">
    <w:abstractNumId w:val="1"/>
  </w:num>
  <w:num w:numId="59" w16cid:durableId="1649431826">
    <w:abstractNumId w:val="0"/>
  </w:num>
  <w:num w:numId="60" w16cid:durableId="1784108077">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12"/>
    <w:rsid w:val="0001019A"/>
    <w:rsid w:val="000214BF"/>
    <w:rsid w:val="0002196A"/>
    <w:rsid w:val="00021F6C"/>
    <w:rsid w:val="00026225"/>
    <w:rsid w:val="00026D9D"/>
    <w:rsid w:val="00027342"/>
    <w:rsid w:val="0003162F"/>
    <w:rsid w:val="00033195"/>
    <w:rsid w:val="000331FE"/>
    <w:rsid w:val="00040759"/>
    <w:rsid w:val="0005008B"/>
    <w:rsid w:val="00051664"/>
    <w:rsid w:val="00053F64"/>
    <w:rsid w:val="000572A6"/>
    <w:rsid w:val="00060438"/>
    <w:rsid w:val="00065A0B"/>
    <w:rsid w:val="00070DF5"/>
    <w:rsid w:val="00071686"/>
    <w:rsid w:val="0007512C"/>
    <w:rsid w:val="00075DD0"/>
    <w:rsid w:val="00076497"/>
    <w:rsid w:val="000812DD"/>
    <w:rsid w:val="000839A2"/>
    <w:rsid w:val="00083C28"/>
    <w:rsid w:val="0008628A"/>
    <w:rsid w:val="000946C7"/>
    <w:rsid w:val="0009581B"/>
    <w:rsid w:val="00096D73"/>
    <w:rsid w:val="000A0C8F"/>
    <w:rsid w:val="000A0F86"/>
    <w:rsid w:val="000A1C55"/>
    <w:rsid w:val="000A5259"/>
    <w:rsid w:val="000B5461"/>
    <w:rsid w:val="000B7A6C"/>
    <w:rsid w:val="000C6686"/>
    <w:rsid w:val="000C67DE"/>
    <w:rsid w:val="000C759D"/>
    <w:rsid w:val="000D2CD4"/>
    <w:rsid w:val="000E5C14"/>
    <w:rsid w:val="000E74D0"/>
    <w:rsid w:val="000F1CC5"/>
    <w:rsid w:val="000F1F48"/>
    <w:rsid w:val="000F475A"/>
    <w:rsid w:val="0010075F"/>
    <w:rsid w:val="00100BD8"/>
    <w:rsid w:val="00100E2C"/>
    <w:rsid w:val="00105E74"/>
    <w:rsid w:val="0011049D"/>
    <w:rsid w:val="0011075E"/>
    <w:rsid w:val="00110999"/>
    <w:rsid w:val="00111A60"/>
    <w:rsid w:val="00111DA4"/>
    <w:rsid w:val="0011395F"/>
    <w:rsid w:val="00115244"/>
    <w:rsid w:val="00122712"/>
    <w:rsid w:val="0012508E"/>
    <w:rsid w:val="0013390F"/>
    <w:rsid w:val="001362E5"/>
    <w:rsid w:val="00140E18"/>
    <w:rsid w:val="00152EC8"/>
    <w:rsid w:val="00164215"/>
    <w:rsid w:val="00180278"/>
    <w:rsid w:val="00181FCF"/>
    <w:rsid w:val="00182FCB"/>
    <w:rsid w:val="00183753"/>
    <w:rsid w:val="00191478"/>
    <w:rsid w:val="0019638C"/>
    <w:rsid w:val="00196F8B"/>
    <w:rsid w:val="001B3570"/>
    <w:rsid w:val="001B66A8"/>
    <w:rsid w:val="001C0EFA"/>
    <w:rsid w:val="001C1AB8"/>
    <w:rsid w:val="001C3637"/>
    <w:rsid w:val="001D18FE"/>
    <w:rsid w:val="001D6BDE"/>
    <w:rsid w:val="001D6D95"/>
    <w:rsid w:val="001D7635"/>
    <w:rsid w:val="001E0717"/>
    <w:rsid w:val="001E0FA9"/>
    <w:rsid w:val="001E2EC8"/>
    <w:rsid w:val="001E45A4"/>
    <w:rsid w:val="001F1242"/>
    <w:rsid w:val="001F50D7"/>
    <w:rsid w:val="001F7C0A"/>
    <w:rsid w:val="001F7CDD"/>
    <w:rsid w:val="00203783"/>
    <w:rsid w:val="002059AE"/>
    <w:rsid w:val="00205E62"/>
    <w:rsid w:val="002074CD"/>
    <w:rsid w:val="0021089D"/>
    <w:rsid w:val="00212527"/>
    <w:rsid w:val="002126FC"/>
    <w:rsid w:val="0021460E"/>
    <w:rsid w:val="00216BAA"/>
    <w:rsid w:val="00220660"/>
    <w:rsid w:val="00224135"/>
    <w:rsid w:val="00230534"/>
    <w:rsid w:val="00250B01"/>
    <w:rsid w:val="00251432"/>
    <w:rsid w:val="00257BA7"/>
    <w:rsid w:val="002639BE"/>
    <w:rsid w:val="002660FD"/>
    <w:rsid w:val="002678E3"/>
    <w:rsid w:val="0027740F"/>
    <w:rsid w:val="0028132B"/>
    <w:rsid w:val="00284217"/>
    <w:rsid w:val="00285628"/>
    <w:rsid w:val="002871B5"/>
    <w:rsid w:val="002902D0"/>
    <w:rsid w:val="00290876"/>
    <w:rsid w:val="0029378A"/>
    <w:rsid w:val="00293B8C"/>
    <w:rsid w:val="002958AA"/>
    <w:rsid w:val="00296A14"/>
    <w:rsid w:val="00297EEB"/>
    <w:rsid w:val="002A12BD"/>
    <w:rsid w:val="002A1687"/>
    <w:rsid w:val="002A20DB"/>
    <w:rsid w:val="002A4F3A"/>
    <w:rsid w:val="002B3CDE"/>
    <w:rsid w:val="002B47A2"/>
    <w:rsid w:val="002B54D7"/>
    <w:rsid w:val="002C0991"/>
    <w:rsid w:val="002C29A4"/>
    <w:rsid w:val="002C4794"/>
    <w:rsid w:val="002C6617"/>
    <w:rsid w:val="002C7CEA"/>
    <w:rsid w:val="002E0807"/>
    <w:rsid w:val="002E253D"/>
    <w:rsid w:val="002E7C6E"/>
    <w:rsid w:val="002F3609"/>
    <w:rsid w:val="002F57A6"/>
    <w:rsid w:val="002F6B24"/>
    <w:rsid w:val="002F7DFA"/>
    <w:rsid w:val="003026B2"/>
    <w:rsid w:val="00306B63"/>
    <w:rsid w:val="003076E0"/>
    <w:rsid w:val="003104EA"/>
    <w:rsid w:val="00314EEB"/>
    <w:rsid w:val="00322A97"/>
    <w:rsid w:val="00322C19"/>
    <w:rsid w:val="0032407F"/>
    <w:rsid w:val="003247EE"/>
    <w:rsid w:val="00324FA1"/>
    <w:rsid w:val="003321DD"/>
    <w:rsid w:val="00333C79"/>
    <w:rsid w:val="00343085"/>
    <w:rsid w:val="00352959"/>
    <w:rsid w:val="00354BF5"/>
    <w:rsid w:val="003559FF"/>
    <w:rsid w:val="00361DBE"/>
    <w:rsid w:val="00364A70"/>
    <w:rsid w:val="00366333"/>
    <w:rsid w:val="00372C20"/>
    <w:rsid w:val="003771A2"/>
    <w:rsid w:val="00380F83"/>
    <w:rsid w:val="0038554B"/>
    <w:rsid w:val="00391CF9"/>
    <w:rsid w:val="003958F9"/>
    <w:rsid w:val="00397C3E"/>
    <w:rsid w:val="003A2E98"/>
    <w:rsid w:val="003A4767"/>
    <w:rsid w:val="003B2BEC"/>
    <w:rsid w:val="003B5AA8"/>
    <w:rsid w:val="003C0F2B"/>
    <w:rsid w:val="003C1C95"/>
    <w:rsid w:val="003C5860"/>
    <w:rsid w:val="003E23C7"/>
    <w:rsid w:val="003E5863"/>
    <w:rsid w:val="003E6C6C"/>
    <w:rsid w:val="003F39BC"/>
    <w:rsid w:val="003F50F4"/>
    <w:rsid w:val="003F54A4"/>
    <w:rsid w:val="00405AFD"/>
    <w:rsid w:val="004141D5"/>
    <w:rsid w:val="0041613F"/>
    <w:rsid w:val="00420A43"/>
    <w:rsid w:val="00421F13"/>
    <w:rsid w:val="00423492"/>
    <w:rsid w:val="00424177"/>
    <w:rsid w:val="00431C1F"/>
    <w:rsid w:val="00432E98"/>
    <w:rsid w:val="00433999"/>
    <w:rsid w:val="004367BB"/>
    <w:rsid w:val="00447B7A"/>
    <w:rsid w:val="00452B29"/>
    <w:rsid w:val="00455F43"/>
    <w:rsid w:val="004577EF"/>
    <w:rsid w:val="00464E0E"/>
    <w:rsid w:val="0046553B"/>
    <w:rsid w:val="0046744E"/>
    <w:rsid w:val="00476753"/>
    <w:rsid w:val="00480E65"/>
    <w:rsid w:val="00482167"/>
    <w:rsid w:val="0048634D"/>
    <w:rsid w:val="00487734"/>
    <w:rsid w:val="00490FE8"/>
    <w:rsid w:val="004940E6"/>
    <w:rsid w:val="00495989"/>
    <w:rsid w:val="00497FA2"/>
    <w:rsid w:val="004A0BB7"/>
    <w:rsid w:val="004A12CF"/>
    <w:rsid w:val="004A43C7"/>
    <w:rsid w:val="004B2A2D"/>
    <w:rsid w:val="004B4FFD"/>
    <w:rsid w:val="004B6026"/>
    <w:rsid w:val="004B6D8F"/>
    <w:rsid w:val="004B79E4"/>
    <w:rsid w:val="004B7BD8"/>
    <w:rsid w:val="004D2E6F"/>
    <w:rsid w:val="004D45A1"/>
    <w:rsid w:val="004D54E4"/>
    <w:rsid w:val="004D5612"/>
    <w:rsid w:val="004E6DA4"/>
    <w:rsid w:val="004F0289"/>
    <w:rsid w:val="004F0D49"/>
    <w:rsid w:val="004F4F29"/>
    <w:rsid w:val="00501932"/>
    <w:rsid w:val="00502A1B"/>
    <w:rsid w:val="005073AD"/>
    <w:rsid w:val="00507CCB"/>
    <w:rsid w:val="00511859"/>
    <w:rsid w:val="00514426"/>
    <w:rsid w:val="00517A69"/>
    <w:rsid w:val="00527840"/>
    <w:rsid w:val="00532C77"/>
    <w:rsid w:val="00543046"/>
    <w:rsid w:val="00543936"/>
    <w:rsid w:val="00552519"/>
    <w:rsid w:val="005562BE"/>
    <w:rsid w:val="005605F4"/>
    <w:rsid w:val="0056065A"/>
    <w:rsid w:val="00563F82"/>
    <w:rsid w:val="0056632D"/>
    <w:rsid w:val="0056692D"/>
    <w:rsid w:val="005679A3"/>
    <w:rsid w:val="00567E1E"/>
    <w:rsid w:val="00570FC7"/>
    <w:rsid w:val="005731B9"/>
    <w:rsid w:val="005813CF"/>
    <w:rsid w:val="00582268"/>
    <w:rsid w:val="005847B9"/>
    <w:rsid w:val="00585C49"/>
    <w:rsid w:val="00587DC3"/>
    <w:rsid w:val="0059231E"/>
    <w:rsid w:val="00597416"/>
    <w:rsid w:val="005A465A"/>
    <w:rsid w:val="005B0785"/>
    <w:rsid w:val="005B7CEF"/>
    <w:rsid w:val="005C13BF"/>
    <w:rsid w:val="005D7E97"/>
    <w:rsid w:val="005E00ED"/>
    <w:rsid w:val="005E0311"/>
    <w:rsid w:val="005F03A4"/>
    <w:rsid w:val="005F07CB"/>
    <w:rsid w:val="005F371A"/>
    <w:rsid w:val="00602704"/>
    <w:rsid w:val="00604C4A"/>
    <w:rsid w:val="0060529E"/>
    <w:rsid w:val="00606A1B"/>
    <w:rsid w:val="00607A62"/>
    <w:rsid w:val="006132BB"/>
    <w:rsid w:val="00613B68"/>
    <w:rsid w:val="00616B90"/>
    <w:rsid w:val="006205BA"/>
    <w:rsid w:val="00623B1E"/>
    <w:rsid w:val="006306B2"/>
    <w:rsid w:val="0063119C"/>
    <w:rsid w:val="006324CA"/>
    <w:rsid w:val="00632601"/>
    <w:rsid w:val="006410DB"/>
    <w:rsid w:val="00642373"/>
    <w:rsid w:val="00642EB9"/>
    <w:rsid w:val="0065155D"/>
    <w:rsid w:val="00653249"/>
    <w:rsid w:val="00667C78"/>
    <w:rsid w:val="0068047B"/>
    <w:rsid w:val="006813B9"/>
    <w:rsid w:val="006911DF"/>
    <w:rsid w:val="00692657"/>
    <w:rsid w:val="00692BFF"/>
    <w:rsid w:val="00694551"/>
    <w:rsid w:val="00695D4B"/>
    <w:rsid w:val="00697C96"/>
    <w:rsid w:val="006A2923"/>
    <w:rsid w:val="006A75BF"/>
    <w:rsid w:val="006B30EA"/>
    <w:rsid w:val="006B332D"/>
    <w:rsid w:val="006B5671"/>
    <w:rsid w:val="006B59D3"/>
    <w:rsid w:val="006E0DF5"/>
    <w:rsid w:val="006E3899"/>
    <w:rsid w:val="006E3A3B"/>
    <w:rsid w:val="006F0833"/>
    <w:rsid w:val="006F2304"/>
    <w:rsid w:val="006F425B"/>
    <w:rsid w:val="0070176B"/>
    <w:rsid w:val="007024E7"/>
    <w:rsid w:val="00703E6D"/>
    <w:rsid w:val="007072D9"/>
    <w:rsid w:val="007109A1"/>
    <w:rsid w:val="00711CC3"/>
    <w:rsid w:val="007127C8"/>
    <w:rsid w:val="00716DD3"/>
    <w:rsid w:val="00727609"/>
    <w:rsid w:val="0073139F"/>
    <w:rsid w:val="00733CA7"/>
    <w:rsid w:val="0075574B"/>
    <w:rsid w:val="00755A1C"/>
    <w:rsid w:val="00762E3E"/>
    <w:rsid w:val="0076574E"/>
    <w:rsid w:val="00765DD0"/>
    <w:rsid w:val="0077428E"/>
    <w:rsid w:val="007774AD"/>
    <w:rsid w:val="00781251"/>
    <w:rsid w:val="00790C6B"/>
    <w:rsid w:val="00790F0B"/>
    <w:rsid w:val="00796BC3"/>
    <w:rsid w:val="00797B28"/>
    <w:rsid w:val="007A668F"/>
    <w:rsid w:val="007A6F0E"/>
    <w:rsid w:val="007A7BAE"/>
    <w:rsid w:val="007A7CD2"/>
    <w:rsid w:val="007B0E8D"/>
    <w:rsid w:val="007B7430"/>
    <w:rsid w:val="007B7B64"/>
    <w:rsid w:val="007C20CA"/>
    <w:rsid w:val="007E2D5D"/>
    <w:rsid w:val="007E6862"/>
    <w:rsid w:val="007F21EC"/>
    <w:rsid w:val="007F3815"/>
    <w:rsid w:val="0080153C"/>
    <w:rsid w:val="00814B24"/>
    <w:rsid w:val="00815AC2"/>
    <w:rsid w:val="008162E7"/>
    <w:rsid w:val="00817E85"/>
    <w:rsid w:val="00820579"/>
    <w:rsid w:val="00820703"/>
    <w:rsid w:val="00827CE6"/>
    <w:rsid w:val="00836290"/>
    <w:rsid w:val="008400A2"/>
    <w:rsid w:val="008415AB"/>
    <w:rsid w:val="0084191C"/>
    <w:rsid w:val="00844F90"/>
    <w:rsid w:val="00846748"/>
    <w:rsid w:val="00855B27"/>
    <w:rsid w:val="0085641C"/>
    <w:rsid w:val="008570B5"/>
    <w:rsid w:val="008579CF"/>
    <w:rsid w:val="00877BBD"/>
    <w:rsid w:val="00880B2F"/>
    <w:rsid w:val="008816BE"/>
    <w:rsid w:val="00882D32"/>
    <w:rsid w:val="0088392A"/>
    <w:rsid w:val="008873BD"/>
    <w:rsid w:val="00887ADC"/>
    <w:rsid w:val="008910B1"/>
    <w:rsid w:val="008975D3"/>
    <w:rsid w:val="008976E0"/>
    <w:rsid w:val="008A19F9"/>
    <w:rsid w:val="008A4712"/>
    <w:rsid w:val="008A4CAC"/>
    <w:rsid w:val="008A50C6"/>
    <w:rsid w:val="008B2E0F"/>
    <w:rsid w:val="008C37EB"/>
    <w:rsid w:val="008C6028"/>
    <w:rsid w:val="008C63CC"/>
    <w:rsid w:val="008D2D7B"/>
    <w:rsid w:val="008D3606"/>
    <w:rsid w:val="008D3BA8"/>
    <w:rsid w:val="008D4D24"/>
    <w:rsid w:val="008D508A"/>
    <w:rsid w:val="008E1634"/>
    <w:rsid w:val="008F4DE2"/>
    <w:rsid w:val="008F5EC9"/>
    <w:rsid w:val="00902B18"/>
    <w:rsid w:val="00907E9A"/>
    <w:rsid w:val="009101AC"/>
    <w:rsid w:val="009111FE"/>
    <w:rsid w:val="00913EB5"/>
    <w:rsid w:val="00920EFB"/>
    <w:rsid w:val="00926357"/>
    <w:rsid w:val="00933440"/>
    <w:rsid w:val="00935122"/>
    <w:rsid w:val="00936491"/>
    <w:rsid w:val="00963B76"/>
    <w:rsid w:val="0097356C"/>
    <w:rsid w:val="00973771"/>
    <w:rsid w:val="00975799"/>
    <w:rsid w:val="0097731C"/>
    <w:rsid w:val="00977B16"/>
    <w:rsid w:val="00982BCD"/>
    <w:rsid w:val="00987086"/>
    <w:rsid w:val="00987A05"/>
    <w:rsid w:val="00987C30"/>
    <w:rsid w:val="009937FB"/>
    <w:rsid w:val="00994446"/>
    <w:rsid w:val="009A1EB2"/>
    <w:rsid w:val="009A5002"/>
    <w:rsid w:val="009B0B9E"/>
    <w:rsid w:val="009B1D62"/>
    <w:rsid w:val="009B4170"/>
    <w:rsid w:val="009B628E"/>
    <w:rsid w:val="009C66AF"/>
    <w:rsid w:val="009C6CA4"/>
    <w:rsid w:val="009C73D6"/>
    <w:rsid w:val="009D313A"/>
    <w:rsid w:val="009D607B"/>
    <w:rsid w:val="009E0B16"/>
    <w:rsid w:val="009E4868"/>
    <w:rsid w:val="009E4DC2"/>
    <w:rsid w:val="009E4ED8"/>
    <w:rsid w:val="009F10C5"/>
    <w:rsid w:val="009F6BD8"/>
    <w:rsid w:val="00A00EEB"/>
    <w:rsid w:val="00A03B31"/>
    <w:rsid w:val="00A03B5F"/>
    <w:rsid w:val="00A16DD8"/>
    <w:rsid w:val="00A2573C"/>
    <w:rsid w:val="00A26AC3"/>
    <w:rsid w:val="00A3304F"/>
    <w:rsid w:val="00A370BB"/>
    <w:rsid w:val="00A43C91"/>
    <w:rsid w:val="00A45F67"/>
    <w:rsid w:val="00A51054"/>
    <w:rsid w:val="00A52F7B"/>
    <w:rsid w:val="00A5313D"/>
    <w:rsid w:val="00A551F0"/>
    <w:rsid w:val="00A556E8"/>
    <w:rsid w:val="00A558D3"/>
    <w:rsid w:val="00A61FE5"/>
    <w:rsid w:val="00A62A95"/>
    <w:rsid w:val="00A75445"/>
    <w:rsid w:val="00A76E34"/>
    <w:rsid w:val="00A77D91"/>
    <w:rsid w:val="00A81A21"/>
    <w:rsid w:val="00A85A97"/>
    <w:rsid w:val="00A90355"/>
    <w:rsid w:val="00A913EF"/>
    <w:rsid w:val="00A923A9"/>
    <w:rsid w:val="00AA03F5"/>
    <w:rsid w:val="00AA3EB8"/>
    <w:rsid w:val="00AC0915"/>
    <w:rsid w:val="00AC253C"/>
    <w:rsid w:val="00AD0ADD"/>
    <w:rsid w:val="00AD3417"/>
    <w:rsid w:val="00AD5B38"/>
    <w:rsid w:val="00AD7566"/>
    <w:rsid w:val="00AD7A42"/>
    <w:rsid w:val="00AE3674"/>
    <w:rsid w:val="00AE4E94"/>
    <w:rsid w:val="00AE7905"/>
    <w:rsid w:val="00AF38D0"/>
    <w:rsid w:val="00AF39AF"/>
    <w:rsid w:val="00AF449F"/>
    <w:rsid w:val="00B018D8"/>
    <w:rsid w:val="00B049B0"/>
    <w:rsid w:val="00B05765"/>
    <w:rsid w:val="00B059B8"/>
    <w:rsid w:val="00B061C8"/>
    <w:rsid w:val="00B06294"/>
    <w:rsid w:val="00B0649A"/>
    <w:rsid w:val="00B1221C"/>
    <w:rsid w:val="00B13EB6"/>
    <w:rsid w:val="00B17A8F"/>
    <w:rsid w:val="00B22572"/>
    <w:rsid w:val="00B25697"/>
    <w:rsid w:val="00B32228"/>
    <w:rsid w:val="00B37726"/>
    <w:rsid w:val="00B37AC3"/>
    <w:rsid w:val="00B40274"/>
    <w:rsid w:val="00B405B4"/>
    <w:rsid w:val="00B44AB3"/>
    <w:rsid w:val="00B44BFE"/>
    <w:rsid w:val="00B46889"/>
    <w:rsid w:val="00B5033C"/>
    <w:rsid w:val="00B61D64"/>
    <w:rsid w:val="00B6268B"/>
    <w:rsid w:val="00B651F4"/>
    <w:rsid w:val="00B67698"/>
    <w:rsid w:val="00B7054C"/>
    <w:rsid w:val="00B70781"/>
    <w:rsid w:val="00B70ADC"/>
    <w:rsid w:val="00B76858"/>
    <w:rsid w:val="00B9183F"/>
    <w:rsid w:val="00B93046"/>
    <w:rsid w:val="00B961C1"/>
    <w:rsid w:val="00B966DE"/>
    <w:rsid w:val="00B9674B"/>
    <w:rsid w:val="00BA27B7"/>
    <w:rsid w:val="00BA53EC"/>
    <w:rsid w:val="00BB6248"/>
    <w:rsid w:val="00BC015F"/>
    <w:rsid w:val="00BC19E6"/>
    <w:rsid w:val="00BC50AD"/>
    <w:rsid w:val="00BD7E71"/>
    <w:rsid w:val="00BE65E0"/>
    <w:rsid w:val="00BF164F"/>
    <w:rsid w:val="00BF5F57"/>
    <w:rsid w:val="00C0178E"/>
    <w:rsid w:val="00C0232F"/>
    <w:rsid w:val="00C04875"/>
    <w:rsid w:val="00C101E1"/>
    <w:rsid w:val="00C13A91"/>
    <w:rsid w:val="00C2229E"/>
    <w:rsid w:val="00C26352"/>
    <w:rsid w:val="00C26D20"/>
    <w:rsid w:val="00C277C2"/>
    <w:rsid w:val="00C311C9"/>
    <w:rsid w:val="00C340B9"/>
    <w:rsid w:val="00C34132"/>
    <w:rsid w:val="00C3463F"/>
    <w:rsid w:val="00C34DE5"/>
    <w:rsid w:val="00C36676"/>
    <w:rsid w:val="00C442AC"/>
    <w:rsid w:val="00C51E7F"/>
    <w:rsid w:val="00C6250E"/>
    <w:rsid w:val="00C641BB"/>
    <w:rsid w:val="00C717D6"/>
    <w:rsid w:val="00C75DF9"/>
    <w:rsid w:val="00C84302"/>
    <w:rsid w:val="00C85D5D"/>
    <w:rsid w:val="00C86444"/>
    <w:rsid w:val="00C93512"/>
    <w:rsid w:val="00C9542F"/>
    <w:rsid w:val="00CB0297"/>
    <w:rsid w:val="00CB1FD7"/>
    <w:rsid w:val="00CB64DD"/>
    <w:rsid w:val="00CD37CD"/>
    <w:rsid w:val="00CD48E8"/>
    <w:rsid w:val="00CE1C53"/>
    <w:rsid w:val="00CF1A8B"/>
    <w:rsid w:val="00CF4472"/>
    <w:rsid w:val="00CF4F62"/>
    <w:rsid w:val="00CF5C5F"/>
    <w:rsid w:val="00D0042E"/>
    <w:rsid w:val="00D04170"/>
    <w:rsid w:val="00D04E3B"/>
    <w:rsid w:val="00D05F1A"/>
    <w:rsid w:val="00D112C7"/>
    <w:rsid w:val="00D1211A"/>
    <w:rsid w:val="00D15683"/>
    <w:rsid w:val="00D17ED4"/>
    <w:rsid w:val="00D21C35"/>
    <w:rsid w:val="00D355FE"/>
    <w:rsid w:val="00D35ED0"/>
    <w:rsid w:val="00D369AC"/>
    <w:rsid w:val="00D37487"/>
    <w:rsid w:val="00D37C5B"/>
    <w:rsid w:val="00D50C54"/>
    <w:rsid w:val="00D6130F"/>
    <w:rsid w:val="00D61F58"/>
    <w:rsid w:val="00D62027"/>
    <w:rsid w:val="00D63011"/>
    <w:rsid w:val="00D65075"/>
    <w:rsid w:val="00D70A4C"/>
    <w:rsid w:val="00D80053"/>
    <w:rsid w:val="00D85DB9"/>
    <w:rsid w:val="00D93454"/>
    <w:rsid w:val="00D94933"/>
    <w:rsid w:val="00D96BD7"/>
    <w:rsid w:val="00DA31BF"/>
    <w:rsid w:val="00DA7140"/>
    <w:rsid w:val="00DAD519"/>
    <w:rsid w:val="00DB5041"/>
    <w:rsid w:val="00DB6F31"/>
    <w:rsid w:val="00DC0A73"/>
    <w:rsid w:val="00DC41CD"/>
    <w:rsid w:val="00DD1986"/>
    <w:rsid w:val="00DD1EB4"/>
    <w:rsid w:val="00DD59B5"/>
    <w:rsid w:val="00DD6942"/>
    <w:rsid w:val="00DF11E6"/>
    <w:rsid w:val="00DF3E20"/>
    <w:rsid w:val="00E03616"/>
    <w:rsid w:val="00E1562A"/>
    <w:rsid w:val="00E23491"/>
    <w:rsid w:val="00E25038"/>
    <w:rsid w:val="00E271D1"/>
    <w:rsid w:val="00E31172"/>
    <w:rsid w:val="00E32997"/>
    <w:rsid w:val="00E32CF6"/>
    <w:rsid w:val="00E40531"/>
    <w:rsid w:val="00E44299"/>
    <w:rsid w:val="00E4668F"/>
    <w:rsid w:val="00E54C6A"/>
    <w:rsid w:val="00E60371"/>
    <w:rsid w:val="00E72D11"/>
    <w:rsid w:val="00E849E9"/>
    <w:rsid w:val="00E87C92"/>
    <w:rsid w:val="00E9432E"/>
    <w:rsid w:val="00E96CFB"/>
    <w:rsid w:val="00EA348A"/>
    <w:rsid w:val="00EB4A72"/>
    <w:rsid w:val="00EB751A"/>
    <w:rsid w:val="00EC0E7F"/>
    <w:rsid w:val="00EC1A22"/>
    <w:rsid w:val="00EC5EED"/>
    <w:rsid w:val="00ED2B32"/>
    <w:rsid w:val="00ED5380"/>
    <w:rsid w:val="00EE4A92"/>
    <w:rsid w:val="00EF14DF"/>
    <w:rsid w:val="00EF36E6"/>
    <w:rsid w:val="00EF43C7"/>
    <w:rsid w:val="00EF6813"/>
    <w:rsid w:val="00F04345"/>
    <w:rsid w:val="00F04BEE"/>
    <w:rsid w:val="00F0610C"/>
    <w:rsid w:val="00F112AB"/>
    <w:rsid w:val="00F13D5C"/>
    <w:rsid w:val="00F146FF"/>
    <w:rsid w:val="00F15BA3"/>
    <w:rsid w:val="00F20153"/>
    <w:rsid w:val="00F30817"/>
    <w:rsid w:val="00F334FF"/>
    <w:rsid w:val="00F346B4"/>
    <w:rsid w:val="00F4242C"/>
    <w:rsid w:val="00F4356D"/>
    <w:rsid w:val="00F43F67"/>
    <w:rsid w:val="00F4581C"/>
    <w:rsid w:val="00F45D0C"/>
    <w:rsid w:val="00F46CE7"/>
    <w:rsid w:val="00F51333"/>
    <w:rsid w:val="00F52253"/>
    <w:rsid w:val="00F54123"/>
    <w:rsid w:val="00F56854"/>
    <w:rsid w:val="00F57451"/>
    <w:rsid w:val="00F61A19"/>
    <w:rsid w:val="00F6257D"/>
    <w:rsid w:val="00F639B5"/>
    <w:rsid w:val="00F666E7"/>
    <w:rsid w:val="00F73C69"/>
    <w:rsid w:val="00F74DE7"/>
    <w:rsid w:val="00F858CA"/>
    <w:rsid w:val="00F86A39"/>
    <w:rsid w:val="00F87C09"/>
    <w:rsid w:val="00FA50D8"/>
    <w:rsid w:val="00FB1AA2"/>
    <w:rsid w:val="00FC0F9B"/>
    <w:rsid w:val="00FC1F2F"/>
    <w:rsid w:val="00FC248A"/>
    <w:rsid w:val="00FC5CFA"/>
    <w:rsid w:val="00FC7A1B"/>
    <w:rsid w:val="00FD46B4"/>
    <w:rsid w:val="00FD6A77"/>
    <w:rsid w:val="00FE4755"/>
    <w:rsid w:val="00FF7356"/>
    <w:rsid w:val="285E4CFE"/>
    <w:rsid w:val="3C750DA7"/>
    <w:rsid w:val="6A39B36B"/>
    <w:rsid w:val="6E275276"/>
    <w:rsid w:val="7E82D41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A03A2"/>
  <w15:docId w15:val="{5A0EC8FC-3699-46DF-9028-E77630E4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274"/>
    <w:pPr>
      <w:widowControl w:val="0"/>
      <w:spacing w:after="0" w:line="240" w:lineRule="auto"/>
    </w:pPr>
    <w:rPr>
      <w:rFonts w:ascii="Arial" w:eastAsia="Times New Roman" w:hAnsi="Arial" w:cs="Times New Roman"/>
      <w:szCs w:val="20"/>
      <w:lang w:val="de-CH"/>
    </w:rPr>
  </w:style>
  <w:style w:type="paragraph" w:styleId="Heading1">
    <w:name w:val="heading 1"/>
    <w:basedOn w:val="Textblock"/>
    <w:next w:val="Text11Pkt"/>
    <w:link w:val="Heading1Char"/>
    <w:autoRedefine/>
    <w:qFormat/>
    <w:rsid w:val="002F7DFA"/>
    <w:pPr>
      <w:keepNext/>
      <w:widowControl/>
      <w:numPr>
        <w:numId w:val="1"/>
      </w:numPr>
      <w:tabs>
        <w:tab w:val="left" w:pos="1134"/>
      </w:tabs>
      <w:spacing w:before="360" w:after="60"/>
      <w:outlineLvl w:val="0"/>
    </w:pPr>
    <w:rPr>
      <w:b/>
      <w:kern w:val="28"/>
      <w:sz w:val="22"/>
      <w:szCs w:val="22"/>
      <w:lang w:val="en-US"/>
    </w:rPr>
  </w:style>
  <w:style w:type="paragraph" w:styleId="Heading2">
    <w:name w:val="heading 2"/>
    <w:basedOn w:val="Textblock"/>
    <w:next w:val="Text11Pkt"/>
    <w:link w:val="Heading2Char"/>
    <w:qFormat/>
    <w:rsid w:val="00EF14DF"/>
    <w:pPr>
      <w:keepNext/>
      <w:numPr>
        <w:ilvl w:val="1"/>
        <w:numId w:val="1"/>
      </w:numPr>
      <w:spacing w:before="360" w:after="60"/>
      <w:outlineLvl w:val="1"/>
    </w:pPr>
    <w:rPr>
      <w:b/>
    </w:rPr>
  </w:style>
  <w:style w:type="paragraph" w:styleId="Heading3">
    <w:name w:val="heading 3"/>
    <w:basedOn w:val="Textblock"/>
    <w:next w:val="Text11Pkt"/>
    <w:link w:val="Heading3Char"/>
    <w:qFormat/>
    <w:rsid w:val="006E3A3B"/>
    <w:pPr>
      <w:keepNext/>
      <w:numPr>
        <w:ilvl w:val="2"/>
        <w:numId w:val="1"/>
      </w:numPr>
      <w:spacing w:before="360" w:after="60"/>
      <w:outlineLvl w:val="2"/>
    </w:pPr>
    <w:rPr>
      <w:b/>
    </w:rPr>
  </w:style>
  <w:style w:type="paragraph" w:styleId="Heading4">
    <w:name w:val="heading 4"/>
    <w:basedOn w:val="Textblock"/>
    <w:next w:val="Text11Pkt"/>
    <w:link w:val="Heading4Char"/>
    <w:qFormat/>
    <w:rsid w:val="00733CA7"/>
    <w:pPr>
      <w:keepNext/>
      <w:numPr>
        <w:ilvl w:val="3"/>
        <w:numId w:val="1"/>
      </w:numPr>
      <w:tabs>
        <w:tab w:val="left" w:pos="1134"/>
      </w:tabs>
      <w:spacing w:before="360" w:after="60"/>
      <w:outlineLvl w:val="3"/>
    </w:pPr>
    <w:rPr>
      <w:b/>
    </w:rPr>
  </w:style>
  <w:style w:type="paragraph" w:styleId="Heading5">
    <w:name w:val="heading 5"/>
    <w:basedOn w:val="Normal"/>
    <w:next w:val="Text11Pkt"/>
    <w:link w:val="Heading5Char"/>
    <w:qFormat/>
    <w:rsid w:val="007024E7"/>
    <w:pPr>
      <w:keepNext/>
      <w:numPr>
        <w:ilvl w:val="4"/>
        <w:numId w:val="1"/>
      </w:numPr>
      <w:tabs>
        <w:tab w:val="left" w:pos="1134"/>
      </w:tabs>
      <w:spacing w:before="360" w:after="60"/>
      <w:outlineLvl w:val="4"/>
    </w:pPr>
    <w:rPr>
      <w:b/>
    </w:rPr>
  </w:style>
  <w:style w:type="paragraph" w:styleId="Heading6">
    <w:name w:val="heading 6"/>
    <w:basedOn w:val="Normal"/>
    <w:next w:val="Normal"/>
    <w:link w:val="Heading6Char"/>
    <w:unhideWhenUsed/>
    <w:rsid w:val="00BF5F57"/>
    <w:pPr>
      <w:spacing w:before="360" w:after="60"/>
      <w:outlineLvl w:val="5"/>
    </w:pPr>
    <w:rPr>
      <w:rFonts w:cs="Tahoma"/>
      <w:b/>
    </w:rPr>
  </w:style>
  <w:style w:type="paragraph" w:styleId="Heading7">
    <w:name w:val="heading 7"/>
    <w:basedOn w:val="Normal"/>
    <w:next w:val="BodyText"/>
    <w:link w:val="Heading7Char"/>
    <w:qFormat/>
    <w:rsid w:val="00B40274"/>
    <w:pPr>
      <w:keepNext/>
      <w:keepLines/>
      <w:spacing w:before="360" w:after="60"/>
      <w:outlineLvl w:val="6"/>
    </w:pPr>
    <w:rPr>
      <w:b/>
      <w:lang w:val="fr-FR"/>
    </w:rPr>
  </w:style>
  <w:style w:type="paragraph" w:styleId="Heading8">
    <w:name w:val="heading 8"/>
    <w:basedOn w:val="Normal"/>
    <w:next w:val="Normal"/>
    <w:link w:val="Heading8Char"/>
    <w:rsid w:val="00380F83"/>
    <w:pPr>
      <w:keepNext/>
      <w:keepLines/>
      <w:widowControl/>
      <w:adjustRightInd w:val="0"/>
      <w:snapToGrid w:val="0"/>
      <w:spacing w:line="270" w:lineRule="atLeast"/>
      <w:ind w:firstLine="1021"/>
      <w:outlineLvl w:val="7"/>
    </w:pPr>
    <w:rPr>
      <w:rFonts w:ascii="Verdana" w:hAnsi="Verdana"/>
      <w:iCs/>
      <w:sz w:val="19"/>
      <w:szCs w:val="24"/>
      <w:lang w:eastAsia="de-CH"/>
      <w14:ligatures w14:val="standardContextual"/>
    </w:rPr>
  </w:style>
  <w:style w:type="paragraph" w:styleId="Heading9">
    <w:name w:val="heading 9"/>
    <w:basedOn w:val="Normal"/>
    <w:next w:val="Normal"/>
    <w:link w:val="Heading9Char"/>
    <w:rsid w:val="00380F83"/>
    <w:pPr>
      <w:keepNext/>
      <w:keepLines/>
      <w:widowControl/>
      <w:adjustRightInd w:val="0"/>
      <w:snapToGrid w:val="0"/>
      <w:spacing w:line="270" w:lineRule="atLeast"/>
      <w:outlineLvl w:val="8"/>
    </w:pPr>
    <w:rPr>
      <w:rFonts w:ascii="Verdana" w:hAnsi="Verdana" w:cs="Arial"/>
      <w:sz w:val="19"/>
      <w:szCs w:val="22"/>
      <w:lang w:eastAsia="de-C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DFA"/>
    <w:rPr>
      <w:rFonts w:ascii="Arial" w:eastAsia="Times New Roman" w:hAnsi="Arial" w:cs="Arial"/>
      <w:b/>
      <w:kern w:val="28"/>
    </w:rPr>
  </w:style>
  <w:style w:type="character" w:customStyle="1" w:styleId="Heading2Char">
    <w:name w:val="Heading 2 Char"/>
    <w:basedOn w:val="DefaultParagraphFont"/>
    <w:link w:val="Heading2"/>
    <w:rsid w:val="001F50D7"/>
    <w:rPr>
      <w:rFonts w:ascii="Arial" w:eastAsia="Times New Roman" w:hAnsi="Arial" w:cs="Arial"/>
      <w:b/>
      <w:sz w:val="20"/>
      <w:szCs w:val="20"/>
      <w:lang w:val="de-CH"/>
    </w:rPr>
  </w:style>
  <w:style w:type="character" w:customStyle="1" w:styleId="Heading3Char">
    <w:name w:val="Heading 3 Char"/>
    <w:basedOn w:val="DefaultParagraphFont"/>
    <w:link w:val="Heading3"/>
    <w:rsid w:val="001F50D7"/>
    <w:rPr>
      <w:rFonts w:ascii="Arial" w:eastAsia="Times New Roman" w:hAnsi="Arial" w:cs="Arial"/>
      <w:b/>
      <w:sz w:val="20"/>
      <w:szCs w:val="20"/>
      <w:lang w:val="de-CH"/>
    </w:rPr>
  </w:style>
  <w:style w:type="character" w:customStyle="1" w:styleId="Heading4Char">
    <w:name w:val="Heading 4 Char"/>
    <w:basedOn w:val="DefaultParagraphFont"/>
    <w:link w:val="Heading4"/>
    <w:rsid w:val="001F50D7"/>
    <w:rPr>
      <w:rFonts w:ascii="Arial" w:eastAsia="Times New Roman" w:hAnsi="Arial" w:cs="Arial"/>
      <w:b/>
      <w:sz w:val="20"/>
      <w:szCs w:val="20"/>
      <w:lang w:val="de-CH"/>
    </w:rPr>
  </w:style>
  <w:style w:type="character" w:customStyle="1" w:styleId="Heading5Char">
    <w:name w:val="Heading 5 Char"/>
    <w:basedOn w:val="DefaultParagraphFont"/>
    <w:link w:val="Heading5"/>
    <w:rsid w:val="007024E7"/>
    <w:rPr>
      <w:rFonts w:ascii="Arial" w:eastAsia="Times New Roman" w:hAnsi="Arial" w:cs="Times New Roman"/>
      <w:b/>
      <w:szCs w:val="20"/>
      <w:lang w:val="de-CH"/>
    </w:rPr>
  </w:style>
  <w:style w:type="character" w:customStyle="1" w:styleId="Heading7Char">
    <w:name w:val="Heading 7 Char"/>
    <w:basedOn w:val="DefaultParagraphFont"/>
    <w:link w:val="Heading7"/>
    <w:rsid w:val="00B40274"/>
    <w:rPr>
      <w:rFonts w:ascii="Arial" w:eastAsia="Times New Roman" w:hAnsi="Arial" w:cs="Times New Roman"/>
      <w:b/>
      <w:szCs w:val="20"/>
      <w:lang w:val="fr-FR"/>
    </w:rPr>
  </w:style>
  <w:style w:type="paragraph" w:customStyle="1" w:styleId="Abbildung">
    <w:name w:val="Abbildung"/>
    <w:basedOn w:val="BodyText"/>
    <w:rsid w:val="003321DD"/>
    <w:pPr>
      <w:keepNext/>
      <w:jc w:val="center"/>
    </w:pPr>
  </w:style>
  <w:style w:type="paragraph" w:styleId="TOC2">
    <w:name w:val="toc 2"/>
    <w:basedOn w:val="Normal"/>
    <w:next w:val="Normal"/>
    <w:link w:val="TOC2Char"/>
    <w:uiPriority w:val="39"/>
    <w:qFormat/>
    <w:rsid w:val="001B3570"/>
    <w:pPr>
      <w:keepLines/>
      <w:tabs>
        <w:tab w:val="right" w:pos="9072"/>
      </w:tabs>
      <w:spacing w:before="120" w:after="120"/>
      <w:ind w:left="1418" w:right="567" w:hanging="851"/>
    </w:pPr>
    <w:rPr>
      <w:rFonts w:cs="Arial"/>
      <w:b/>
      <w:noProof/>
      <w:sz w:val="20"/>
    </w:rPr>
  </w:style>
  <w:style w:type="paragraph" w:styleId="TableofFigures">
    <w:name w:val="table of figures"/>
    <w:basedOn w:val="TOC2"/>
    <w:next w:val="Normal"/>
    <w:link w:val="TableofFiguresChar"/>
    <w:rsid w:val="002E253D"/>
    <w:pPr>
      <w:spacing w:after="60"/>
      <w:ind w:right="992"/>
    </w:pPr>
    <w:rPr>
      <w:b w:val="0"/>
      <w:szCs w:val="22"/>
    </w:rPr>
  </w:style>
  <w:style w:type="paragraph" w:styleId="Footer">
    <w:name w:val="footer"/>
    <w:basedOn w:val="Normal"/>
    <w:link w:val="FooterChar"/>
    <w:rsid w:val="003321DD"/>
    <w:pPr>
      <w:pBdr>
        <w:top w:val="single" w:sz="6" w:space="1" w:color="auto"/>
      </w:pBdr>
      <w:tabs>
        <w:tab w:val="center" w:pos="4536"/>
        <w:tab w:val="right" w:pos="9129"/>
      </w:tabs>
      <w:spacing w:before="20" w:line="170" w:lineRule="exact"/>
    </w:pPr>
    <w:rPr>
      <w:sz w:val="16"/>
    </w:rPr>
  </w:style>
  <w:style w:type="character" w:customStyle="1" w:styleId="FooterChar">
    <w:name w:val="Footer Char"/>
    <w:basedOn w:val="DefaultParagraphFont"/>
    <w:link w:val="Footer"/>
    <w:uiPriority w:val="99"/>
    <w:rsid w:val="003321DD"/>
    <w:rPr>
      <w:rFonts w:ascii="Arial" w:eastAsia="Times New Roman" w:hAnsi="Arial" w:cs="Times New Roman"/>
      <w:sz w:val="16"/>
      <w:szCs w:val="20"/>
      <w:lang w:val="fr-FR"/>
    </w:rPr>
  </w:style>
  <w:style w:type="paragraph" w:styleId="Header">
    <w:name w:val="header"/>
    <w:basedOn w:val="Normal"/>
    <w:link w:val="HeaderChar"/>
    <w:rsid w:val="003321DD"/>
    <w:pPr>
      <w:tabs>
        <w:tab w:val="center" w:pos="4536"/>
        <w:tab w:val="right" w:pos="9072"/>
      </w:tabs>
    </w:pPr>
    <w:rPr>
      <w:sz w:val="16"/>
      <w:szCs w:val="16"/>
    </w:rPr>
  </w:style>
  <w:style w:type="character" w:customStyle="1" w:styleId="HeaderChar">
    <w:name w:val="Header Char"/>
    <w:basedOn w:val="DefaultParagraphFont"/>
    <w:link w:val="Header"/>
    <w:uiPriority w:val="99"/>
    <w:rsid w:val="003321DD"/>
    <w:rPr>
      <w:rFonts w:ascii="Arial" w:eastAsia="Times New Roman" w:hAnsi="Arial" w:cs="Times New Roman"/>
      <w:sz w:val="16"/>
      <w:szCs w:val="16"/>
      <w:lang w:val="fr-FR"/>
    </w:rPr>
  </w:style>
  <w:style w:type="paragraph" w:customStyle="1" w:styleId="Tabelle">
    <w:name w:val="Tabelle"/>
    <w:basedOn w:val="Normal"/>
    <w:rsid w:val="003321DD"/>
    <w:pPr>
      <w:spacing w:before="60" w:after="60" w:line="240" w:lineRule="exact"/>
    </w:pPr>
  </w:style>
  <w:style w:type="paragraph" w:styleId="Title">
    <w:name w:val="Title"/>
    <w:basedOn w:val="Normal"/>
    <w:next w:val="BodyText"/>
    <w:link w:val="TitleChar"/>
    <w:qFormat/>
    <w:rsid w:val="00B40274"/>
    <w:pPr>
      <w:spacing w:before="360" w:after="120" w:line="360" w:lineRule="auto"/>
    </w:pPr>
    <w:rPr>
      <w:b/>
      <w:sz w:val="32"/>
      <w:lang w:val="en-US"/>
    </w:rPr>
  </w:style>
  <w:style w:type="character" w:customStyle="1" w:styleId="TitleChar">
    <w:name w:val="Title Char"/>
    <w:basedOn w:val="DefaultParagraphFont"/>
    <w:link w:val="Title"/>
    <w:uiPriority w:val="10"/>
    <w:rsid w:val="00B40274"/>
    <w:rPr>
      <w:rFonts w:ascii="Arial" w:eastAsia="Times New Roman" w:hAnsi="Arial" w:cs="Times New Roman"/>
      <w:b/>
      <w:sz w:val="32"/>
      <w:szCs w:val="20"/>
    </w:rPr>
  </w:style>
  <w:style w:type="paragraph" w:styleId="TOC1">
    <w:name w:val="toc 1"/>
    <w:basedOn w:val="Normal"/>
    <w:next w:val="Normal"/>
    <w:uiPriority w:val="39"/>
    <w:rsid w:val="001B3570"/>
    <w:pPr>
      <w:keepNext/>
      <w:keepLines/>
      <w:tabs>
        <w:tab w:val="left" w:pos="567"/>
        <w:tab w:val="left" w:pos="1134"/>
        <w:tab w:val="right" w:pos="9072"/>
      </w:tabs>
      <w:spacing w:before="140" w:after="140"/>
      <w:ind w:left="1134" w:right="567" w:hanging="1134"/>
    </w:pPr>
    <w:rPr>
      <w:rFonts w:cs="Arial"/>
      <w:b/>
      <w:szCs w:val="28"/>
    </w:rPr>
  </w:style>
  <w:style w:type="paragraph" w:styleId="TOC3">
    <w:name w:val="toc 3"/>
    <w:basedOn w:val="TOC2"/>
    <w:next w:val="Normal"/>
    <w:autoRedefine/>
    <w:uiPriority w:val="39"/>
    <w:rsid w:val="00F86A39"/>
    <w:pPr>
      <w:spacing w:before="0"/>
    </w:pPr>
    <w:rPr>
      <w:b w:val="0"/>
      <w:noProof w:val="0"/>
    </w:rPr>
  </w:style>
  <w:style w:type="character" w:styleId="Hyperlink">
    <w:name w:val="Hyperlink"/>
    <w:basedOn w:val="DefaultParagraphFont"/>
    <w:uiPriority w:val="99"/>
    <w:rsid w:val="002C6617"/>
    <w:rPr>
      <w:rFonts w:ascii="Arial" w:hAnsi="Arial"/>
      <w:color w:val="0000FF"/>
      <w:u w:val="single"/>
      <w:lang w:val="de-CH"/>
    </w:rPr>
  </w:style>
  <w:style w:type="paragraph" w:customStyle="1" w:styleId="SourceQuelle">
    <w:name w:val="Source/Quelle"/>
    <w:basedOn w:val="Normal"/>
    <w:next w:val="Text11Pkt"/>
    <w:link w:val="SourceQuelleChar"/>
    <w:rsid w:val="00C13A91"/>
    <w:pPr>
      <w:pBdr>
        <w:bottom w:val="single" w:sz="6" w:space="6" w:color="C0C0C0"/>
      </w:pBdr>
      <w:spacing w:before="240" w:after="260"/>
    </w:pPr>
    <w:rPr>
      <w:color w:val="333333"/>
      <w:sz w:val="14"/>
      <w:szCs w:val="14"/>
    </w:rPr>
  </w:style>
  <w:style w:type="paragraph" w:customStyle="1" w:styleId="ReferenceBlock">
    <w:name w:val="ReferenceBlock"/>
    <w:basedOn w:val="Normal"/>
    <w:rsid w:val="003321DD"/>
    <w:pPr>
      <w:widowControl/>
      <w:tabs>
        <w:tab w:val="left" w:pos="3969"/>
      </w:tabs>
      <w:suppressAutoHyphens/>
      <w:spacing w:line="200" w:lineRule="exact"/>
    </w:pPr>
    <w:rPr>
      <w:sz w:val="16"/>
      <w:lang w:val="en-GB" w:eastAsia="de-DE"/>
    </w:rPr>
  </w:style>
  <w:style w:type="paragraph" w:customStyle="1" w:styleId="Picture">
    <w:name w:val="Picture"/>
    <w:basedOn w:val="Normal"/>
    <w:rsid w:val="003321DD"/>
    <w:pPr>
      <w:widowControl/>
      <w:suppressAutoHyphens/>
    </w:pPr>
    <w:rPr>
      <w:sz w:val="20"/>
      <w:lang w:val="en-GB" w:eastAsia="de-DE"/>
    </w:rPr>
  </w:style>
  <w:style w:type="table" w:styleId="TableGrid">
    <w:name w:val="Table Grid"/>
    <w:basedOn w:val="TableNormal"/>
    <w:rsid w:val="003321DD"/>
    <w:pPr>
      <w:widowControl w:val="0"/>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Pkt">
    <w:name w:val="Text 11 Pkt"/>
    <w:basedOn w:val="Normal"/>
    <w:link w:val="Text11PktChar"/>
    <w:qFormat/>
    <w:rsid w:val="007024E7"/>
    <w:pPr>
      <w:spacing w:before="120"/>
    </w:pPr>
    <w:rPr>
      <w:rFonts w:cs="Arial"/>
    </w:rPr>
  </w:style>
  <w:style w:type="paragraph" w:customStyle="1" w:styleId="Bulletpoints">
    <w:name w:val="Bulletpoints"/>
    <w:basedOn w:val="Normal"/>
    <w:link w:val="BulletpointsZchn"/>
    <w:qFormat/>
    <w:rsid w:val="001C1AB8"/>
    <w:pPr>
      <w:keepLines/>
      <w:numPr>
        <w:numId w:val="7"/>
      </w:numPr>
      <w:spacing w:before="120"/>
      <w:jc w:val="both"/>
    </w:pPr>
    <w:rPr>
      <w:rFonts w:cs="Arial"/>
      <w:sz w:val="20"/>
    </w:rPr>
  </w:style>
  <w:style w:type="character" w:customStyle="1" w:styleId="Text11PktChar">
    <w:name w:val="Text 11 Pkt Char"/>
    <w:basedOn w:val="BodyTextChar"/>
    <w:link w:val="Text11Pkt"/>
    <w:rsid w:val="007024E7"/>
    <w:rPr>
      <w:rFonts w:ascii="Arial" w:eastAsia="Times New Roman" w:hAnsi="Arial" w:cs="Arial"/>
      <w:szCs w:val="20"/>
      <w:lang w:val="de-CH"/>
    </w:rPr>
  </w:style>
  <w:style w:type="paragraph" w:customStyle="1" w:styleId="Bullet2ndlevel">
    <w:name w:val="Bullet 2nd level"/>
    <w:basedOn w:val="Normal"/>
    <w:link w:val="Bullet2ndlevelChar"/>
    <w:rsid w:val="00C84302"/>
    <w:pPr>
      <w:numPr>
        <w:numId w:val="2"/>
      </w:numPr>
      <w:spacing w:before="60"/>
    </w:pPr>
    <w:rPr>
      <w:rFonts w:cs="Arial"/>
    </w:rPr>
  </w:style>
  <w:style w:type="character" w:customStyle="1" w:styleId="BulletpointsZchn">
    <w:name w:val="Bulletpoints Zchn"/>
    <w:basedOn w:val="DefaultParagraphFont"/>
    <w:link w:val="Bulletpoints"/>
    <w:rsid w:val="001C1AB8"/>
    <w:rPr>
      <w:rFonts w:ascii="Arial" w:eastAsia="Times New Roman" w:hAnsi="Arial" w:cs="Arial"/>
      <w:sz w:val="20"/>
      <w:szCs w:val="20"/>
      <w:lang w:val="de-CH"/>
    </w:rPr>
  </w:style>
  <w:style w:type="paragraph" w:customStyle="1" w:styleId="Bullet3rdlevel">
    <w:name w:val="Bullet 3rd level"/>
    <w:basedOn w:val="Normal"/>
    <w:link w:val="Bullet3rdlevelChar"/>
    <w:rsid w:val="00C84302"/>
    <w:pPr>
      <w:numPr>
        <w:numId w:val="3"/>
      </w:numPr>
      <w:spacing w:before="60"/>
    </w:pPr>
    <w:rPr>
      <w:rFonts w:cs="Arial"/>
    </w:rPr>
  </w:style>
  <w:style w:type="character" w:customStyle="1" w:styleId="Bullet2ndlevelChar">
    <w:name w:val="Bullet 2nd level Char"/>
    <w:basedOn w:val="DefaultParagraphFont"/>
    <w:link w:val="Bullet2ndlevel"/>
    <w:rsid w:val="00C84302"/>
    <w:rPr>
      <w:rFonts w:ascii="Arial" w:eastAsia="Times New Roman" w:hAnsi="Arial" w:cs="Arial"/>
      <w:szCs w:val="20"/>
      <w:lang w:val="de-CH"/>
    </w:rPr>
  </w:style>
  <w:style w:type="paragraph" w:customStyle="1" w:styleId="Text9Pkt">
    <w:name w:val="Text 9 Pkt"/>
    <w:basedOn w:val="Normal"/>
    <w:next w:val="Text11Pkt"/>
    <w:link w:val="Text9PktChar"/>
    <w:rsid w:val="00C13A91"/>
    <w:pPr>
      <w:keepNext/>
      <w:keepLines/>
      <w:pBdr>
        <w:top w:val="single" w:sz="6" w:space="6" w:color="C0C0C0"/>
      </w:pBdr>
      <w:tabs>
        <w:tab w:val="left" w:pos="1134"/>
      </w:tabs>
      <w:spacing w:before="240" w:after="240"/>
      <w:ind w:left="1134" w:hanging="1134"/>
    </w:pPr>
    <w:rPr>
      <w:rFonts w:cs="Arial"/>
      <w:color w:val="333333"/>
      <w:sz w:val="18"/>
      <w:szCs w:val="18"/>
    </w:rPr>
  </w:style>
  <w:style w:type="character" w:customStyle="1" w:styleId="Bullet3rdlevelChar">
    <w:name w:val="Bullet 3rd level Char"/>
    <w:basedOn w:val="DefaultParagraphFont"/>
    <w:link w:val="Bullet3rdlevel"/>
    <w:rsid w:val="00C84302"/>
    <w:rPr>
      <w:rFonts w:ascii="Arial" w:eastAsia="Times New Roman" w:hAnsi="Arial" w:cs="Arial"/>
      <w:szCs w:val="20"/>
      <w:lang w:val="de-CH"/>
    </w:rPr>
  </w:style>
  <w:style w:type="paragraph" w:customStyle="1" w:styleId="Quelleconnectis">
    <w:name w:val="Quelle: connectis"/>
    <w:basedOn w:val="SourceQuelle"/>
    <w:link w:val="QuelleconnectisChar"/>
    <w:rsid w:val="00B40274"/>
    <w:rPr>
      <w:rFonts w:cs="Arial"/>
    </w:rPr>
  </w:style>
  <w:style w:type="character" w:customStyle="1" w:styleId="Text9PktChar">
    <w:name w:val="Text 9 Pkt Char"/>
    <w:basedOn w:val="DefaultParagraphFont"/>
    <w:link w:val="Text9Pkt"/>
    <w:rsid w:val="00C13A91"/>
    <w:rPr>
      <w:rFonts w:ascii="Arial" w:eastAsia="Times New Roman" w:hAnsi="Arial" w:cs="Arial"/>
      <w:color w:val="333333"/>
      <w:sz w:val="18"/>
      <w:szCs w:val="18"/>
      <w:lang w:val="de-CH"/>
    </w:rPr>
  </w:style>
  <w:style w:type="paragraph" w:customStyle="1" w:styleId="Text10Pkt">
    <w:name w:val="Text 10 Pkt"/>
    <w:basedOn w:val="TableofFigures"/>
    <w:link w:val="Text10PktChar"/>
    <w:rsid w:val="00B40274"/>
    <w:rPr>
      <w:b/>
      <w:szCs w:val="20"/>
    </w:rPr>
  </w:style>
  <w:style w:type="character" w:customStyle="1" w:styleId="SourceQuelleChar">
    <w:name w:val="Source/Quelle Char"/>
    <w:basedOn w:val="DefaultParagraphFont"/>
    <w:link w:val="SourceQuelle"/>
    <w:rsid w:val="00C13A91"/>
    <w:rPr>
      <w:rFonts w:ascii="Arial" w:eastAsia="Times New Roman" w:hAnsi="Arial" w:cs="Times New Roman"/>
      <w:color w:val="333333"/>
      <w:sz w:val="14"/>
      <w:szCs w:val="14"/>
      <w:lang w:val="de-CH"/>
    </w:rPr>
  </w:style>
  <w:style w:type="character" w:customStyle="1" w:styleId="QuelleconnectisChar">
    <w:name w:val="Quelle: connectis Char"/>
    <w:basedOn w:val="SourceQuelleChar"/>
    <w:link w:val="Quelleconnectis"/>
    <w:rsid w:val="00B40274"/>
    <w:rPr>
      <w:rFonts w:ascii="Arial" w:eastAsia="Times New Roman" w:hAnsi="Arial" w:cs="Arial"/>
      <w:color w:val="333333"/>
      <w:sz w:val="14"/>
      <w:szCs w:val="14"/>
      <w:lang w:val="de-CH"/>
    </w:rPr>
  </w:style>
  <w:style w:type="paragraph" w:customStyle="1" w:styleId="HeadlineBold11Pkt">
    <w:name w:val="Headline Bold 11 Pkt"/>
    <w:basedOn w:val="Normal"/>
    <w:next w:val="Text11Pkt"/>
    <w:link w:val="HeadlineBold11PktChar"/>
    <w:rsid w:val="00B40274"/>
    <w:pPr>
      <w:spacing w:before="120"/>
    </w:pPr>
    <w:rPr>
      <w:rFonts w:cs="Arial"/>
      <w:b/>
      <w:bCs/>
    </w:rPr>
  </w:style>
  <w:style w:type="character" w:customStyle="1" w:styleId="TOC2Char">
    <w:name w:val="TOC 2 Char"/>
    <w:basedOn w:val="DefaultParagraphFont"/>
    <w:link w:val="TOC2"/>
    <w:uiPriority w:val="39"/>
    <w:rsid w:val="001B3570"/>
    <w:rPr>
      <w:rFonts w:ascii="Arial" w:eastAsia="Times New Roman" w:hAnsi="Arial" w:cs="Arial"/>
      <w:b/>
      <w:noProof/>
      <w:sz w:val="20"/>
      <w:szCs w:val="20"/>
      <w:lang w:val="de-CH"/>
    </w:rPr>
  </w:style>
  <w:style w:type="character" w:customStyle="1" w:styleId="TableofFiguresChar">
    <w:name w:val="Table of Figures Char"/>
    <w:basedOn w:val="TOC2Char"/>
    <w:link w:val="TableofFigures"/>
    <w:uiPriority w:val="99"/>
    <w:rsid w:val="002E253D"/>
    <w:rPr>
      <w:rFonts w:ascii="Arial" w:eastAsia="Times New Roman" w:hAnsi="Arial" w:cs="Arial"/>
      <w:b/>
      <w:noProof/>
      <w:sz w:val="20"/>
      <w:szCs w:val="20"/>
      <w:lang w:val="de-CH"/>
    </w:rPr>
  </w:style>
  <w:style w:type="character" w:customStyle="1" w:styleId="Text10PktChar">
    <w:name w:val="Text 10 Pkt Char"/>
    <w:basedOn w:val="TableofFiguresChar"/>
    <w:link w:val="Text10Pkt"/>
    <w:rsid w:val="00B40274"/>
    <w:rPr>
      <w:rFonts w:ascii="Arial" w:eastAsia="Times New Roman" w:hAnsi="Arial" w:cs="Arial"/>
      <w:b/>
      <w:noProof/>
      <w:sz w:val="20"/>
      <w:szCs w:val="20"/>
      <w:lang w:val="de-CH"/>
    </w:rPr>
  </w:style>
  <w:style w:type="character" w:customStyle="1" w:styleId="HeadlineBold11PktChar">
    <w:name w:val="Headline Bold 11 Pkt Char"/>
    <w:basedOn w:val="DefaultParagraphFont"/>
    <w:link w:val="HeadlineBold11Pkt"/>
    <w:rsid w:val="00B40274"/>
    <w:rPr>
      <w:rFonts w:ascii="Arial" w:eastAsia="Times New Roman" w:hAnsi="Arial" w:cs="Arial"/>
      <w:b/>
      <w:bCs/>
      <w:szCs w:val="20"/>
      <w:lang w:val="de-CH"/>
    </w:rPr>
  </w:style>
  <w:style w:type="paragraph" w:styleId="BodyText">
    <w:name w:val="Body Text"/>
    <w:basedOn w:val="Normal"/>
    <w:link w:val="BodyTextChar"/>
    <w:unhideWhenUsed/>
    <w:qFormat/>
    <w:rsid w:val="00B67698"/>
    <w:pPr>
      <w:spacing w:before="120"/>
    </w:pPr>
  </w:style>
  <w:style w:type="character" w:customStyle="1" w:styleId="BodyTextChar">
    <w:name w:val="Body Text Char"/>
    <w:basedOn w:val="DefaultParagraphFont"/>
    <w:link w:val="BodyText"/>
    <w:uiPriority w:val="1"/>
    <w:rsid w:val="00B67698"/>
    <w:rPr>
      <w:rFonts w:ascii="Arial" w:eastAsia="Times New Roman" w:hAnsi="Arial" w:cs="Times New Roman"/>
      <w:szCs w:val="20"/>
      <w:lang w:val="de-CH"/>
    </w:rPr>
  </w:style>
  <w:style w:type="paragraph" w:styleId="BalloonText">
    <w:name w:val="Balloon Text"/>
    <w:basedOn w:val="Normal"/>
    <w:link w:val="BalloonTextChar"/>
    <w:unhideWhenUsed/>
    <w:rsid w:val="003321DD"/>
    <w:rPr>
      <w:rFonts w:ascii="Tahoma" w:hAnsi="Tahoma" w:cs="Tahoma"/>
      <w:sz w:val="16"/>
      <w:szCs w:val="16"/>
    </w:rPr>
  </w:style>
  <w:style w:type="character" w:customStyle="1" w:styleId="BalloonTextChar">
    <w:name w:val="Balloon Text Char"/>
    <w:basedOn w:val="DefaultParagraphFont"/>
    <w:link w:val="BalloonText"/>
    <w:uiPriority w:val="99"/>
    <w:rsid w:val="003321DD"/>
    <w:rPr>
      <w:rFonts w:ascii="Tahoma" w:eastAsia="Times New Roman" w:hAnsi="Tahoma" w:cs="Tahoma"/>
      <w:sz w:val="16"/>
      <w:szCs w:val="16"/>
      <w:lang w:val="fr-FR"/>
    </w:rPr>
  </w:style>
  <w:style w:type="character" w:customStyle="1" w:styleId="Heading6Char">
    <w:name w:val="Heading 6 Char"/>
    <w:basedOn w:val="DefaultParagraphFont"/>
    <w:link w:val="Heading6"/>
    <w:uiPriority w:val="9"/>
    <w:rsid w:val="00BF5F57"/>
    <w:rPr>
      <w:rFonts w:ascii="Arial" w:eastAsia="Times New Roman" w:hAnsi="Arial" w:cs="Tahoma"/>
      <w:b/>
      <w:szCs w:val="20"/>
      <w:lang w:val="de-CH"/>
    </w:rPr>
  </w:style>
  <w:style w:type="paragraph" w:styleId="TOCHeading">
    <w:name w:val="TOC Heading"/>
    <w:basedOn w:val="Normal"/>
    <w:next w:val="Normal"/>
    <w:uiPriority w:val="39"/>
    <w:unhideWhenUsed/>
    <w:qFormat/>
    <w:rsid w:val="00B40274"/>
    <w:pPr>
      <w:keepLines/>
      <w:spacing w:before="480"/>
    </w:pPr>
    <w:rPr>
      <w:rFonts w:eastAsiaTheme="majorEastAsia" w:cstheme="majorBidi"/>
      <w:b/>
      <w:bCs/>
      <w:sz w:val="32"/>
      <w:szCs w:val="28"/>
    </w:rPr>
  </w:style>
  <w:style w:type="paragraph" w:styleId="Caption">
    <w:name w:val="caption"/>
    <w:basedOn w:val="Normal"/>
    <w:next w:val="Normal"/>
    <w:unhideWhenUsed/>
    <w:qFormat/>
    <w:rsid w:val="00B40274"/>
    <w:pPr>
      <w:spacing w:after="200"/>
    </w:pPr>
    <w:rPr>
      <w:b/>
      <w:bCs/>
      <w:color w:val="701470" w:themeColor="accent1"/>
      <w:sz w:val="18"/>
      <w:szCs w:val="18"/>
    </w:rPr>
  </w:style>
  <w:style w:type="paragraph" w:styleId="TOAHeading">
    <w:name w:val="toa heading"/>
    <w:basedOn w:val="Normal"/>
    <w:next w:val="Normal"/>
    <w:unhideWhenUsed/>
    <w:rsid w:val="00B40274"/>
    <w:pPr>
      <w:spacing w:before="120"/>
    </w:pPr>
    <w:rPr>
      <w:rFonts w:eastAsiaTheme="majorEastAsia" w:cstheme="majorBidi"/>
      <w:b/>
      <w:bCs/>
      <w:sz w:val="24"/>
      <w:szCs w:val="24"/>
    </w:rPr>
  </w:style>
  <w:style w:type="paragraph" w:customStyle="1" w:styleId="Textkrperfett">
    <w:name w:val="Textkörper fett"/>
    <w:basedOn w:val="BodyText"/>
    <w:next w:val="BodyText"/>
    <w:link w:val="TextkrperfettChar"/>
    <w:rsid w:val="00C340B9"/>
    <w:rPr>
      <w:b/>
      <w:bCs/>
    </w:rPr>
  </w:style>
  <w:style w:type="paragraph" w:customStyle="1" w:styleId="Aufzhlung">
    <w:name w:val="Aufzählung"/>
    <w:basedOn w:val="BodyText"/>
    <w:link w:val="AufzhlungChar"/>
    <w:rsid w:val="00C340B9"/>
    <w:pPr>
      <w:keepLines/>
      <w:tabs>
        <w:tab w:val="left" w:pos="0"/>
        <w:tab w:val="num" w:pos="284"/>
      </w:tabs>
      <w:spacing w:before="60"/>
      <w:ind w:left="284" w:hanging="284"/>
    </w:pPr>
  </w:style>
  <w:style w:type="character" w:customStyle="1" w:styleId="AufzhlungChar">
    <w:name w:val="Aufzählung Char"/>
    <w:basedOn w:val="BodyTextChar"/>
    <w:link w:val="Aufzhlung"/>
    <w:rsid w:val="00C340B9"/>
    <w:rPr>
      <w:rFonts w:ascii="Arial" w:eastAsia="Times New Roman" w:hAnsi="Arial" w:cs="Times New Roman"/>
      <w:szCs w:val="20"/>
      <w:lang w:val="de-CH"/>
    </w:rPr>
  </w:style>
  <w:style w:type="character" w:customStyle="1" w:styleId="TextkrperfettChar">
    <w:name w:val="Textkörper fett Char"/>
    <w:basedOn w:val="BodyTextChar"/>
    <w:link w:val="Textkrperfett"/>
    <w:rsid w:val="00C340B9"/>
    <w:rPr>
      <w:rFonts w:ascii="Arial" w:eastAsia="Times New Roman" w:hAnsi="Arial" w:cs="Times New Roman"/>
      <w:b/>
      <w:bCs/>
      <w:szCs w:val="20"/>
      <w:lang w:val="de-CH"/>
    </w:rPr>
  </w:style>
  <w:style w:type="character" w:customStyle="1" w:styleId="content">
    <w:name w:val="content"/>
    <w:basedOn w:val="DefaultParagraphFont"/>
    <w:rsid w:val="00EC1A22"/>
  </w:style>
  <w:style w:type="paragraph" w:styleId="BlockText">
    <w:name w:val="Block Text"/>
    <w:basedOn w:val="Normal"/>
    <w:unhideWhenUsed/>
    <w:rsid w:val="001F7C0A"/>
    <w:pPr>
      <w:pBdr>
        <w:top w:val="single" w:sz="2" w:space="10" w:color="701470" w:themeColor="accent1" w:frame="1"/>
        <w:left w:val="single" w:sz="2" w:space="10" w:color="701470" w:themeColor="accent1" w:frame="1"/>
        <w:bottom w:val="single" w:sz="2" w:space="10" w:color="701470" w:themeColor="accent1" w:frame="1"/>
        <w:right w:val="single" w:sz="2" w:space="10" w:color="701470" w:themeColor="accent1" w:frame="1"/>
      </w:pBdr>
      <w:ind w:left="1152" w:right="1152"/>
    </w:pPr>
    <w:rPr>
      <w:rFonts w:asciiTheme="minorHAnsi" w:eastAsiaTheme="minorEastAsia" w:hAnsiTheme="minorHAnsi" w:cstheme="minorBidi"/>
      <w:i/>
      <w:iCs/>
      <w:color w:val="701470" w:themeColor="accent1"/>
    </w:rPr>
  </w:style>
  <w:style w:type="paragraph" w:customStyle="1" w:styleId="Default">
    <w:name w:val="Default"/>
    <w:rsid w:val="00CB1FD7"/>
    <w:pPr>
      <w:autoSpaceDE w:val="0"/>
      <w:autoSpaceDN w:val="0"/>
      <w:adjustRightInd w:val="0"/>
      <w:spacing w:after="0" w:line="240" w:lineRule="auto"/>
    </w:pPr>
    <w:rPr>
      <w:rFonts w:ascii="Eurostile" w:hAnsi="Eurostile" w:cs="Eurostile"/>
      <w:color w:val="000000"/>
      <w:sz w:val="24"/>
      <w:szCs w:val="24"/>
      <w:lang w:val="de-CH"/>
    </w:rPr>
  </w:style>
  <w:style w:type="paragraph" w:customStyle="1" w:styleId="Quelle">
    <w:name w:val="Quelle"/>
    <w:basedOn w:val="Normal"/>
    <w:next w:val="Normal"/>
    <w:link w:val="QuelleChar"/>
    <w:rsid w:val="00182FCB"/>
    <w:pPr>
      <w:pBdr>
        <w:bottom w:val="single" w:sz="6" w:space="6" w:color="C0C0C0"/>
      </w:pBdr>
      <w:spacing w:before="120" w:after="260"/>
    </w:pPr>
    <w:rPr>
      <w:rFonts w:ascii="Tahoma" w:hAnsi="Tahoma"/>
      <w:color w:val="333333"/>
      <w:sz w:val="14"/>
      <w:szCs w:val="14"/>
      <w:lang w:val="fr-FR"/>
    </w:rPr>
  </w:style>
  <w:style w:type="paragraph" w:customStyle="1" w:styleId="BeschriftGrafik">
    <w:name w:val="Beschrift Grafik"/>
    <w:basedOn w:val="Normal"/>
    <w:next w:val="Abbildung"/>
    <w:rsid w:val="00182FCB"/>
    <w:pPr>
      <w:keepNext/>
      <w:keepLines/>
      <w:pBdr>
        <w:top w:val="single" w:sz="6" w:space="6" w:color="auto"/>
      </w:pBdr>
      <w:tabs>
        <w:tab w:val="left" w:pos="1134"/>
      </w:tabs>
      <w:spacing w:before="260" w:after="120"/>
      <w:ind w:left="1134" w:hanging="1134"/>
      <w:jc w:val="both"/>
    </w:pPr>
    <w:rPr>
      <w:rFonts w:ascii="Tahoma" w:hAnsi="Tahoma"/>
      <w:color w:val="333333"/>
      <w:sz w:val="18"/>
      <w:szCs w:val="18"/>
      <w:lang w:val="fr-FR"/>
    </w:rPr>
  </w:style>
  <w:style w:type="paragraph" w:styleId="ListParagraph">
    <w:name w:val="List Paragraph"/>
    <w:basedOn w:val="Normal"/>
    <w:uiPriority w:val="34"/>
    <w:qFormat/>
    <w:rsid w:val="0097731C"/>
    <w:pPr>
      <w:widowControl/>
      <w:ind w:left="720"/>
    </w:pPr>
    <w:rPr>
      <w:rFonts w:ascii="Calibri" w:eastAsiaTheme="minorHAnsi" w:hAnsi="Calibri" w:cs="Calibri"/>
      <w:szCs w:val="22"/>
    </w:rPr>
  </w:style>
  <w:style w:type="paragraph" w:customStyle="1" w:styleId="Anhang">
    <w:name w:val="Anhang"/>
    <w:basedOn w:val="Heading1"/>
    <w:next w:val="BodyText"/>
    <w:rsid w:val="00EA348A"/>
    <w:pPr>
      <w:numPr>
        <w:numId w:val="4"/>
      </w:numPr>
      <w:tabs>
        <w:tab w:val="clear" w:pos="1134"/>
      </w:tabs>
      <w:spacing w:before="120" w:beforeAutospacing="0" w:line="240" w:lineRule="auto"/>
      <w:jc w:val="left"/>
      <w:textboxTightWrap w:val="none"/>
    </w:pPr>
    <w:rPr>
      <w:rFonts w:ascii="Tahoma" w:hAnsi="Tahoma" w:cs="Times New Roman"/>
    </w:rPr>
  </w:style>
  <w:style w:type="paragraph" w:customStyle="1" w:styleId="BeschriftTabelle">
    <w:name w:val="Beschrift Tabelle"/>
    <w:basedOn w:val="Normal"/>
    <w:next w:val="Tabelle"/>
    <w:link w:val="BeschriftTabelleChar"/>
    <w:rsid w:val="00EA348A"/>
    <w:pPr>
      <w:keepNext/>
      <w:keepLines/>
      <w:pBdr>
        <w:top w:val="single" w:sz="6" w:space="6" w:color="C0C0C0"/>
      </w:pBdr>
      <w:tabs>
        <w:tab w:val="left" w:pos="1134"/>
      </w:tabs>
      <w:spacing w:before="260" w:after="120"/>
      <w:ind w:left="1134" w:hanging="1134"/>
      <w:jc w:val="both"/>
    </w:pPr>
    <w:rPr>
      <w:rFonts w:ascii="Tahoma" w:hAnsi="Tahoma"/>
      <w:color w:val="333333"/>
      <w:sz w:val="18"/>
      <w:szCs w:val="18"/>
      <w:lang w:val="fr-FR"/>
    </w:rPr>
  </w:style>
  <w:style w:type="character" w:customStyle="1" w:styleId="BeschriftTabelleChar">
    <w:name w:val="Beschrift Tabelle Char"/>
    <w:basedOn w:val="DefaultParagraphFont"/>
    <w:link w:val="BeschriftTabelle"/>
    <w:rsid w:val="00EA348A"/>
    <w:rPr>
      <w:rFonts w:ascii="Tahoma" w:eastAsia="Times New Roman" w:hAnsi="Tahoma" w:cs="Times New Roman"/>
      <w:color w:val="333333"/>
      <w:sz w:val="18"/>
      <w:szCs w:val="18"/>
      <w:lang w:val="fr-FR"/>
    </w:rPr>
  </w:style>
  <w:style w:type="character" w:customStyle="1" w:styleId="QuelleChar">
    <w:name w:val="Quelle Char"/>
    <w:basedOn w:val="DefaultParagraphFont"/>
    <w:link w:val="Quelle"/>
    <w:rsid w:val="00EA348A"/>
    <w:rPr>
      <w:rFonts w:ascii="Tahoma" w:eastAsia="Times New Roman" w:hAnsi="Tahoma" w:cs="Times New Roman"/>
      <w:color w:val="333333"/>
      <w:sz w:val="14"/>
      <w:szCs w:val="14"/>
      <w:lang w:val="fr-FR"/>
    </w:rPr>
  </w:style>
  <w:style w:type="paragraph" w:styleId="Index7">
    <w:name w:val="index 7"/>
    <w:basedOn w:val="Normal"/>
    <w:next w:val="Normal"/>
    <w:autoRedefine/>
    <w:rsid w:val="00762E3E"/>
    <w:pPr>
      <w:ind w:left="1540" w:hanging="220"/>
    </w:pPr>
  </w:style>
  <w:style w:type="paragraph" w:customStyle="1" w:styleId="customeradress">
    <w:name w:val="customer_adress"/>
    <w:basedOn w:val="Normal"/>
    <w:link w:val="customeradressChar"/>
    <w:qFormat/>
    <w:rsid w:val="00DC41CD"/>
    <w:pPr>
      <w:ind w:right="2552"/>
      <w:jc w:val="right"/>
    </w:pPr>
    <w:rPr>
      <w:rFonts w:cs="Arial"/>
      <w:bCs/>
      <w:szCs w:val="22"/>
    </w:rPr>
  </w:style>
  <w:style w:type="paragraph" w:customStyle="1" w:styleId="Titel1">
    <w:name w:val="Titel1"/>
    <w:basedOn w:val="Normal"/>
    <w:link w:val="TitleZchn"/>
    <w:qFormat/>
    <w:rsid w:val="005B7CEF"/>
    <w:pPr>
      <w:spacing w:before="360"/>
      <w:ind w:right="2552"/>
      <w:jc w:val="right"/>
    </w:pPr>
    <w:rPr>
      <w:rFonts w:cs="Arial"/>
      <w:b/>
      <w:bCs/>
      <w:color w:val="750D68"/>
      <w:sz w:val="52"/>
      <w:szCs w:val="52"/>
    </w:rPr>
  </w:style>
  <w:style w:type="character" w:customStyle="1" w:styleId="customeradressChar">
    <w:name w:val="customer_adress Char"/>
    <w:basedOn w:val="DefaultParagraphFont"/>
    <w:link w:val="customeradress"/>
    <w:rsid w:val="00DC41CD"/>
    <w:rPr>
      <w:rFonts w:ascii="Arial" w:eastAsia="Times New Roman" w:hAnsi="Arial" w:cs="Arial"/>
      <w:bCs/>
      <w:lang w:val="de-CH"/>
    </w:rPr>
  </w:style>
  <w:style w:type="paragraph" w:customStyle="1" w:styleId="customerName">
    <w:name w:val="customer_Name"/>
    <w:basedOn w:val="Normal"/>
    <w:next w:val="Heading1"/>
    <w:link w:val="customerNameChar"/>
    <w:qFormat/>
    <w:rsid w:val="00DC41CD"/>
    <w:pPr>
      <w:tabs>
        <w:tab w:val="right" w:pos="8789"/>
      </w:tabs>
      <w:ind w:right="2552"/>
      <w:jc w:val="right"/>
    </w:pPr>
    <w:rPr>
      <w:rFonts w:cs="Arial"/>
      <w:b/>
      <w:bCs/>
      <w:sz w:val="28"/>
      <w:szCs w:val="28"/>
    </w:rPr>
  </w:style>
  <w:style w:type="character" w:customStyle="1" w:styleId="TitleZchn">
    <w:name w:val="Title Zchn"/>
    <w:basedOn w:val="DefaultParagraphFont"/>
    <w:link w:val="Titel1"/>
    <w:rsid w:val="005B7CEF"/>
    <w:rPr>
      <w:rFonts w:ascii="Arial" w:eastAsia="Times New Roman" w:hAnsi="Arial" w:cs="Arial"/>
      <w:b/>
      <w:bCs/>
      <w:color w:val="750D68"/>
      <w:sz w:val="52"/>
      <w:szCs w:val="52"/>
      <w:lang w:val="de-CH"/>
    </w:rPr>
  </w:style>
  <w:style w:type="character" w:styleId="FollowedHyperlink">
    <w:name w:val="FollowedHyperlink"/>
    <w:basedOn w:val="DefaultParagraphFont"/>
    <w:unhideWhenUsed/>
    <w:rsid w:val="00BC19E6"/>
    <w:rPr>
      <w:color w:val="7F7F7F" w:themeColor="followedHyperlink"/>
      <w:u w:val="single"/>
    </w:rPr>
  </w:style>
  <w:style w:type="character" w:customStyle="1" w:styleId="customerNameChar">
    <w:name w:val="customer_Name Char"/>
    <w:basedOn w:val="DefaultParagraphFont"/>
    <w:link w:val="customerName"/>
    <w:rsid w:val="00DC41CD"/>
    <w:rPr>
      <w:rFonts w:ascii="Arial" w:eastAsia="Times New Roman" w:hAnsi="Arial" w:cs="Arial"/>
      <w:b/>
      <w:bCs/>
      <w:sz w:val="28"/>
      <w:szCs w:val="28"/>
      <w:lang w:val="de-CH"/>
    </w:rPr>
  </w:style>
  <w:style w:type="paragraph" w:customStyle="1" w:styleId="Liste1">
    <w:name w:val="Liste1"/>
    <w:basedOn w:val="Normal"/>
    <w:link w:val="ListZchn"/>
    <w:qFormat/>
    <w:rsid w:val="00F146FF"/>
    <w:pPr>
      <w:numPr>
        <w:numId w:val="5"/>
      </w:numPr>
      <w:tabs>
        <w:tab w:val="right" w:pos="8789"/>
      </w:tabs>
      <w:spacing w:before="120" w:line="280" w:lineRule="atLeast"/>
      <w:jc w:val="both"/>
    </w:pPr>
    <w:rPr>
      <w:rFonts w:cs="Arial"/>
      <w:sz w:val="20"/>
      <w:lang w:val="en-US"/>
    </w:rPr>
  </w:style>
  <w:style w:type="paragraph" w:customStyle="1" w:styleId="Textblock">
    <w:name w:val="Textblock"/>
    <w:basedOn w:val="Normal"/>
    <w:link w:val="TextblockZchn"/>
    <w:qFormat/>
    <w:rsid w:val="008910B1"/>
    <w:pPr>
      <w:spacing w:before="100" w:beforeAutospacing="1" w:line="360" w:lineRule="auto"/>
      <w:jc w:val="both"/>
      <w:textboxTightWrap w:val="firstLineOnly"/>
    </w:pPr>
    <w:rPr>
      <w:rFonts w:cs="Arial"/>
      <w:sz w:val="20"/>
    </w:rPr>
  </w:style>
  <w:style w:type="character" w:customStyle="1" w:styleId="ListZchn">
    <w:name w:val="List Zchn"/>
    <w:basedOn w:val="DefaultParagraphFont"/>
    <w:link w:val="Liste1"/>
    <w:rsid w:val="00F146FF"/>
    <w:rPr>
      <w:rFonts w:ascii="Arial" w:eastAsia="Times New Roman" w:hAnsi="Arial" w:cs="Arial"/>
      <w:sz w:val="20"/>
      <w:szCs w:val="20"/>
    </w:rPr>
  </w:style>
  <w:style w:type="paragraph" w:customStyle="1" w:styleId="companyname">
    <w:name w:val="company_name"/>
    <w:basedOn w:val="customerName"/>
    <w:link w:val="companynameZchn"/>
    <w:qFormat/>
    <w:rsid w:val="004D5612"/>
  </w:style>
  <w:style w:type="character" w:customStyle="1" w:styleId="TextblockZchn">
    <w:name w:val="Textblock Zchn"/>
    <w:basedOn w:val="DefaultParagraphFont"/>
    <w:link w:val="Textblock"/>
    <w:rsid w:val="008910B1"/>
    <w:rPr>
      <w:rFonts w:ascii="Arial" w:eastAsia="Times New Roman" w:hAnsi="Arial" w:cs="Arial"/>
      <w:sz w:val="20"/>
      <w:szCs w:val="20"/>
      <w:lang w:val="de-CH"/>
    </w:rPr>
  </w:style>
  <w:style w:type="character" w:customStyle="1" w:styleId="companynameZchn">
    <w:name w:val="company_name Zchn"/>
    <w:basedOn w:val="customerNameChar"/>
    <w:link w:val="companyname"/>
    <w:rsid w:val="004D5612"/>
    <w:rPr>
      <w:rFonts w:ascii="Arial" w:eastAsia="Times New Roman" w:hAnsi="Arial" w:cs="Arial"/>
      <w:b/>
      <w:bCs/>
      <w:sz w:val="28"/>
      <w:szCs w:val="28"/>
      <w:lang w:val="de-CH"/>
    </w:rPr>
  </w:style>
  <w:style w:type="character" w:styleId="PlaceholderText">
    <w:name w:val="Placeholder Text"/>
    <w:basedOn w:val="DefaultParagraphFont"/>
    <w:uiPriority w:val="99"/>
    <w:semiHidden/>
    <w:rsid w:val="008D3BA8"/>
    <w:rPr>
      <w:color w:val="808080"/>
    </w:rPr>
  </w:style>
  <w:style w:type="paragraph" w:customStyle="1" w:styleId="ListeAhan">
    <w:name w:val="Liste_Ahan"/>
    <w:basedOn w:val="Liste1"/>
    <w:link w:val="ListeAhanZchn"/>
    <w:qFormat/>
    <w:rsid w:val="00B0649A"/>
    <w:pPr>
      <w:numPr>
        <w:numId w:val="6"/>
      </w:numPr>
      <w:tabs>
        <w:tab w:val="right" w:pos="1394"/>
      </w:tabs>
      <w:spacing w:line="240" w:lineRule="auto"/>
      <w:ind w:left="606" w:hanging="357"/>
      <w:jc w:val="right"/>
    </w:pPr>
  </w:style>
  <w:style w:type="character" w:customStyle="1" w:styleId="ListeAhanZchn">
    <w:name w:val="Liste_Ahan Zchn"/>
    <w:basedOn w:val="ListZchn"/>
    <w:link w:val="ListeAhan"/>
    <w:rsid w:val="00B0649A"/>
    <w:rPr>
      <w:rFonts w:ascii="Arial" w:eastAsia="Times New Roman" w:hAnsi="Arial" w:cs="Arial"/>
      <w:sz w:val="20"/>
      <w:szCs w:val="20"/>
    </w:rPr>
  </w:style>
  <w:style w:type="paragraph" w:customStyle="1" w:styleId="Anhnge">
    <w:name w:val="Anhänge"/>
    <w:basedOn w:val="Heading2"/>
    <w:link w:val="AnhngeChar"/>
    <w:qFormat/>
    <w:rsid w:val="00880B2F"/>
    <w:pPr>
      <w:spacing w:beforeAutospacing="0" w:line="240" w:lineRule="auto"/>
      <w:jc w:val="left"/>
      <w:textboxTightWrap w:val="none"/>
    </w:pPr>
    <w:rPr>
      <w:rFonts w:cs="Times New Roman"/>
    </w:rPr>
  </w:style>
  <w:style w:type="character" w:customStyle="1" w:styleId="AnhngeChar">
    <w:name w:val="Anhänge Char"/>
    <w:basedOn w:val="Heading2Char"/>
    <w:link w:val="Anhnge"/>
    <w:rsid w:val="00880B2F"/>
    <w:rPr>
      <w:rFonts w:ascii="Arial" w:eastAsia="Times New Roman" w:hAnsi="Arial" w:cs="Times New Roman"/>
      <w:b/>
      <w:sz w:val="20"/>
      <w:szCs w:val="20"/>
      <w:lang w:val="de-CH"/>
    </w:rPr>
  </w:style>
  <w:style w:type="paragraph" w:customStyle="1" w:styleId="BulletsinTabelle">
    <w:name w:val="Bullets in Tabelle"/>
    <w:basedOn w:val="Bulletpoints"/>
    <w:link w:val="BulletsinTabelleZchn"/>
    <w:qFormat/>
    <w:rsid w:val="00B0649A"/>
    <w:rPr>
      <w:szCs w:val="22"/>
    </w:rPr>
  </w:style>
  <w:style w:type="paragraph" w:customStyle="1" w:styleId="AnhangBezeichnung">
    <w:name w:val="Anhang_Bezeichnung"/>
    <w:basedOn w:val="Textblock"/>
    <w:link w:val="AnhangBezeichnungZchn"/>
    <w:qFormat/>
    <w:rsid w:val="00B0649A"/>
    <w:pPr>
      <w:spacing w:before="120" w:beforeAutospacing="0" w:line="240" w:lineRule="auto"/>
    </w:pPr>
  </w:style>
  <w:style w:type="character" w:customStyle="1" w:styleId="BulletsinTabelleZchn">
    <w:name w:val="Bullets in Tabelle Zchn"/>
    <w:basedOn w:val="BulletpointsZchn"/>
    <w:link w:val="BulletsinTabelle"/>
    <w:rsid w:val="00B0649A"/>
    <w:rPr>
      <w:rFonts w:ascii="Arial" w:eastAsia="Times New Roman" w:hAnsi="Arial" w:cs="Arial"/>
      <w:sz w:val="20"/>
      <w:szCs w:val="20"/>
      <w:lang w:val="de-CH"/>
    </w:rPr>
  </w:style>
  <w:style w:type="character" w:customStyle="1" w:styleId="AnhangBezeichnungZchn">
    <w:name w:val="Anhang_Bezeichnung Zchn"/>
    <w:basedOn w:val="TextblockZchn"/>
    <w:link w:val="AnhangBezeichnung"/>
    <w:rsid w:val="00B0649A"/>
    <w:rPr>
      <w:rFonts w:ascii="Arial" w:eastAsia="Times New Roman" w:hAnsi="Arial" w:cs="Arial"/>
      <w:sz w:val="20"/>
      <w:szCs w:val="20"/>
      <w:lang w:val="de-CH"/>
    </w:rPr>
  </w:style>
  <w:style w:type="paragraph" w:customStyle="1" w:styleId="Auswahl1">
    <w:name w:val="Auswahl 1"/>
    <w:basedOn w:val="ListeAhan"/>
    <w:link w:val="Auswahl1Zchn"/>
    <w:qFormat/>
    <w:rsid w:val="00423492"/>
  </w:style>
  <w:style w:type="character" w:customStyle="1" w:styleId="Auswahl1Zchn">
    <w:name w:val="Auswahl 1 Zchn"/>
    <w:basedOn w:val="ListeAhanZchn"/>
    <w:link w:val="Auswahl1"/>
    <w:rsid w:val="00423492"/>
    <w:rPr>
      <w:rFonts w:ascii="Arial" w:eastAsia="Times New Roman" w:hAnsi="Arial" w:cs="Arial"/>
      <w:sz w:val="20"/>
      <w:szCs w:val="20"/>
    </w:rPr>
  </w:style>
  <w:style w:type="paragraph" w:customStyle="1" w:styleId="NormalTitelblatt">
    <w:name w:val="Normal Titelblatt"/>
    <w:basedOn w:val="Normal"/>
    <w:link w:val="NormalTitelblattChar"/>
    <w:qFormat/>
    <w:rsid w:val="005B7CEF"/>
    <w:pPr>
      <w:tabs>
        <w:tab w:val="center" w:pos="4680"/>
        <w:tab w:val="left" w:pos="6738"/>
      </w:tabs>
      <w:ind w:right="2552"/>
      <w:jc w:val="right"/>
    </w:pPr>
    <w:rPr>
      <w:rFonts w:cs="Arial"/>
      <w:bCs/>
      <w:szCs w:val="22"/>
    </w:rPr>
  </w:style>
  <w:style w:type="character" w:customStyle="1" w:styleId="NormalTitelblattChar">
    <w:name w:val="Normal Titelblatt Char"/>
    <w:basedOn w:val="DefaultParagraphFont"/>
    <w:link w:val="NormalTitelblatt"/>
    <w:rsid w:val="005B7CEF"/>
    <w:rPr>
      <w:rFonts w:ascii="Arial" w:eastAsia="Times New Roman" w:hAnsi="Arial" w:cs="Arial"/>
      <w:bCs/>
      <w:lang w:val="de-CH"/>
    </w:rPr>
  </w:style>
  <w:style w:type="paragraph" w:customStyle="1" w:styleId="Bullet1level">
    <w:name w:val="Bullet 1 level"/>
    <w:basedOn w:val="Normal"/>
    <w:link w:val="Bullet1levelChar"/>
    <w:qFormat/>
    <w:rsid w:val="004B6D8F"/>
    <w:pPr>
      <w:keepLines/>
      <w:tabs>
        <w:tab w:val="left" w:pos="0"/>
      </w:tabs>
      <w:spacing w:before="60" w:line="280" w:lineRule="atLeast"/>
      <w:ind w:left="357" w:hanging="357"/>
    </w:pPr>
    <w:rPr>
      <w:rFonts w:cs="Arial"/>
      <w:sz w:val="20"/>
    </w:rPr>
  </w:style>
  <w:style w:type="character" w:customStyle="1" w:styleId="Bullet1levelChar">
    <w:name w:val="Bullet 1 level Char"/>
    <w:basedOn w:val="DefaultParagraphFont"/>
    <w:link w:val="Bullet1level"/>
    <w:rsid w:val="004B6D8F"/>
    <w:rPr>
      <w:rFonts w:ascii="Arial" w:eastAsia="Times New Roman" w:hAnsi="Arial" w:cs="Arial"/>
      <w:sz w:val="20"/>
      <w:szCs w:val="20"/>
      <w:lang w:val="de-CH"/>
    </w:rPr>
  </w:style>
  <w:style w:type="paragraph" w:customStyle="1" w:styleId="TableParagraph">
    <w:name w:val="Table Paragraph"/>
    <w:basedOn w:val="Normal"/>
    <w:uiPriority w:val="1"/>
    <w:qFormat/>
    <w:rsid w:val="00AD3417"/>
    <w:pPr>
      <w:autoSpaceDE w:val="0"/>
      <w:autoSpaceDN w:val="0"/>
    </w:pPr>
    <w:rPr>
      <w:rFonts w:eastAsia="Arial" w:cs="Arial"/>
      <w:szCs w:val="22"/>
      <w:lang w:val="en-US"/>
    </w:rPr>
  </w:style>
  <w:style w:type="paragraph" w:styleId="NoSpacing">
    <w:name w:val="No Spacing"/>
    <w:uiPriority w:val="1"/>
    <w:qFormat/>
    <w:rsid w:val="00AD3417"/>
    <w:pPr>
      <w:spacing w:after="0" w:line="240" w:lineRule="auto"/>
    </w:pPr>
    <w:rPr>
      <w:rFonts w:ascii="Arial" w:hAnsi="Arial"/>
      <w:sz w:val="20"/>
      <w:lang w:val="fr-CH"/>
    </w:rPr>
  </w:style>
  <w:style w:type="paragraph" w:styleId="Subtitle">
    <w:name w:val="Subtitle"/>
    <w:basedOn w:val="Normal"/>
    <w:next w:val="Normal"/>
    <w:link w:val="SubtitleChar"/>
    <w:qFormat/>
    <w:rsid w:val="00AD3417"/>
    <w:pPr>
      <w:numPr>
        <w:ilvl w:val="1"/>
      </w:numPr>
      <w:autoSpaceDE w:val="0"/>
      <w:autoSpaceDN w:val="0"/>
    </w:pPr>
    <w:rPr>
      <w:rFonts w:eastAsiaTheme="minorEastAsia" w:cs="Arial"/>
      <w:color w:val="5A5A5A" w:themeColor="text1" w:themeTint="A5"/>
      <w:spacing w:val="15"/>
      <w:szCs w:val="22"/>
      <w:lang w:val="en-US"/>
    </w:rPr>
  </w:style>
  <w:style w:type="character" w:customStyle="1" w:styleId="SubtitleChar">
    <w:name w:val="Subtitle Char"/>
    <w:basedOn w:val="DefaultParagraphFont"/>
    <w:link w:val="Subtitle"/>
    <w:uiPriority w:val="11"/>
    <w:rsid w:val="00AD3417"/>
    <w:rPr>
      <w:rFonts w:ascii="Arial" w:eastAsiaTheme="minorEastAsia" w:hAnsi="Arial" w:cs="Arial"/>
      <w:color w:val="5A5A5A" w:themeColor="text1" w:themeTint="A5"/>
      <w:spacing w:val="15"/>
    </w:rPr>
  </w:style>
  <w:style w:type="character" w:styleId="IntenseEmphasis">
    <w:name w:val="Intense Emphasis"/>
    <w:basedOn w:val="DefaultParagraphFont"/>
    <w:uiPriority w:val="21"/>
    <w:qFormat/>
    <w:rsid w:val="00AD3417"/>
    <w:rPr>
      <w:i/>
      <w:iCs/>
      <w:color w:val="701470" w:themeColor="accent1"/>
    </w:rPr>
  </w:style>
  <w:style w:type="paragraph" w:styleId="Revision">
    <w:name w:val="Revision"/>
    <w:hidden/>
    <w:uiPriority w:val="99"/>
    <w:semiHidden/>
    <w:rsid w:val="00AD3417"/>
    <w:pPr>
      <w:spacing w:after="0" w:line="240" w:lineRule="auto"/>
    </w:pPr>
    <w:rPr>
      <w:rFonts w:ascii="Arial" w:eastAsia="Arial" w:hAnsi="Arial" w:cs="Arial"/>
    </w:rPr>
  </w:style>
  <w:style w:type="character" w:styleId="CommentReference">
    <w:name w:val="annotation reference"/>
    <w:basedOn w:val="DefaultParagraphFont"/>
    <w:unhideWhenUsed/>
    <w:rsid w:val="00AD3417"/>
    <w:rPr>
      <w:sz w:val="16"/>
      <w:szCs w:val="16"/>
    </w:rPr>
  </w:style>
  <w:style w:type="paragraph" w:styleId="CommentText">
    <w:name w:val="annotation text"/>
    <w:basedOn w:val="Normal"/>
    <w:link w:val="CommentTextChar"/>
    <w:unhideWhenUsed/>
    <w:rsid w:val="00AD3417"/>
    <w:pPr>
      <w:autoSpaceDE w:val="0"/>
      <w:autoSpaceDN w:val="0"/>
    </w:pPr>
    <w:rPr>
      <w:rFonts w:eastAsia="Arial" w:cs="Arial"/>
      <w:sz w:val="20"/>
      <w:lang w:val="en-US"/>
    </w:rPr>
  </w:style>
  <w:style w:type="character" w:customStyle="1" w:styleId="CommentTextChar">
    <w:name w:val="Comment Text Char"/>
    <w:basedOn w:val="DefaultParagraphFont"/>
    <w:link w:val="CommentText"/>
    <w:uiPriority w:val="99"/>
    <w:rsid w:val="00AD3417"/>
    <w:rPr>
      <w:rFonts w:ascii="Arial" w:eastAsia="Arial" w:hAnsi="Arial" w:cs="Arial"/>
      <w:sz w:val="20"/>
      <w:szCs w:val="20"/>
    </w:rPr>
  </w:style>
  <w:style w:type="paragraph" w:styleId="CommentSubject">
    <w:name w:val="annotation subject"/>
    <w:basedOn w:val="CommentText"/>
    <w:next w:val="CommentText"/>
    <w:link w:val="CommentSubjectChar"/>
    <w:unhideWhenUsed/>
    <w:rsid w:val="00AD3417"/>
    <w:rPr>
      <w:b/>
      <w:bCs/>
    </w:rPr>
  </w:style>
  <w:style w:type="character" w:customStyle="1" w:styleId="CommentSubjectChar">
    <w:name w:val="Comment Subject Char"/>
    <w:basedOn w:val="CommentTextChar"/>
    <w:link w:val="CommentSubject"/>
    <w:uiPriority w:val="99"/>
    <w:rsid w:val="00AD3417"/>
    <w:rPr>
      <w:rFonts w:ascii="Arial" w:eastAsia="Arial" w:hAnsi="Arial" w:cs="Arial"/>
      <w:b/>
      <w:bCs/>
      <w:sz w:val="20"/>
      <w:szCs w:val="20"/>
    </w:rPr>
  </w:style>
  <w:style w:type="character" w:customStyle="1" w:styleId="Heading8Char">
    <w:name w:val="Heading 8 Char"/>
    <w:basedOn w:val="DefaultParagraphFont"/>
    <w:link w:val="Heading8"/>
    <w:rsid w:val="00380F83"/>
    <w:rPr>
      <w:rFonts w:ascii="Verdana" w:eastAsia="Times New Roman" w:hAnsi="Verdana" w:cs="Times New Roman"/>
      <w:iCs/>
      <w:sz w:val="19"/>
      <w:szCs w:val="24"/>
      <w:lang w:val="de-CH" w:eastAsia="de-CH"/>
      <w14:ligatures w14:val="standardContextual"/>
    </w:rPr>
  </w:style>
  <w:style w:type="character" w:customStyle="1" w:styleId="Heading9Char">
    <w:name w:val="Heading 9 Char"/>
    <w:basedOn w:val="DefaultParagraphFont"/>
    <w:link w:val="Heading9"/>
    <w:rsid w:val="00380F83"/>
    <w:rPr>
      <w:rFonts w:ascii="Verdana" w:eastAsia="Times New Roman" w:hAnsi="Verdana" w:cs="Arial"/>
      <w:sz w:val="19"/>
      <w:lang w:val="de-CH" w:eastAsia="de-CH"/>
      <w14:ligatures w14:val="standardContextual"/>
    </w:rPr>
  </w:style>
  <w:style w:type="character" w:styleId="UnresolvedMention">
    <w:name w:val="Unresolved Mention"/>
    <w:basedOn w:val="DefaultParagraphFont"/>
    <w:uiPriority w:val="99"/>
    <w:semiHidden/>
    <w:unhideWhenUsed/>
    <w:rsid w:val="00380F83"/>
    <w:rPr>
      <w:color w:val="605E5C"/>
      <w:shd w:val="clear" w:color="auto" w:fill="E1DFDD"/>
    </w:rPr>
  </w:style>
  <w:style w:type="paragraph" w:styleId="DocumentMap">
    <w:name w:val="Document Map"/>
    <w:basedOn w:val="Normal"/>
    <w:link w:val="DocumentMapChar"/>
    <w:rsid w:val="00380F83"/>
    <w:pPr>
      <w:widowControl/>
      <w:adjustRightInd w:val="0"/>
      <w:snapToGrid w:val="0"/>
      <w:spacing w:line="270" w:lineRule="atLeast"/>
    </w:pPr>
    <w:rPr>
      <w:rFonts w:ascii="Verdana" w:hAnsi="Verdana" w:cs="Tahoma"/>
      <w:sz w:val="19"/>
      <w:lang w:eastAsia="de-CH"/>
      <w14:ligatures w14:val="standardContextual"/>
    </w:rPr>
  </w:style>
  <w:style w:type="character" w:customStyle="1" w:styleId="DocumentMapChar">
    <w:name w:val="Document Map Char"/>
    <w:basedOn w:val="DefaultParagraphFont"/>
    <w:link w:val="DocumentMap"/>
    <w:rsid w:val="00380F83"/>
    <w:rPr>
      <w:rFonts w:ascii="Verdana" w:eastAsia="Times New Roman" w:hAnsi="Verdana" w:cs="Tahoma"/>
      <w:sz w:val="19"/>
      <w:szCs w:val="20"/>
      <w:lang w:val="de-CH" w:eastAsia="de-CH"/>
      <w14:ligatures w14:val="standardContextual"/>
    </w:rPr>
  </w:style>
  <w:style w:type="character" w:styleId="EndnoteReference">
    <w:name w:val="endnote reference"/>
    <w:basedOn w:val="DefaultParagraphFont"/>
    <w:rsid w:val="00380F83"/>
    <w:rPr>
      <w:vertAlign w:val="superscript"/>
      <w:lang w:val="de-CH"/>
    </w:rPr>
  </w:style>
  <w:style w:type="paragraph" w:styleId="EndnoteText">
    <w:name w:val="endnote text"/>
    <w:basedOn w:val="Normal"/>
    <w:link w:val="EndnoteTextChar"/>
    <w:rsid w:val="00380F83"/>
    <w:pPr>
      <w:widowControl/>
      <w:adjustRightInd w:val="0"/>
      <w:snapToGrid w:val="0"/>
      <w:spacing w:line="270" w:lineRule="atLeast"/>
    </w:pPr>
    <w:rPr>
      <w:rFonts w:ascii="Verdana" w:hAnsi="Verdana"/>
      <w:sz w:val="14"/>
      <w:lang w:eastAsia="de-CH"/>
      <w14:ligatures w14:val="standardContextual"/>
    </w:rPr>
  </w:style>
  <w:style w:type="character" w:customStyle="1" w:styleId="EndnoteTextChar">
    <w:name w:val="Endnote Text Char"/>
    <w:basedOn w:val="DefaultParagraphFont"/>
    <w:link w:val="EndnoteText"/>
    <w:rsid w:val="00380F83"/>
    <w:rPr>
      <w:rFonts w:ascii="Verdana" w:eastAsia="Times New Roman" w:hAnsi="Verdana" w:cs="Times New Roman"/>
      <w:sz w:val="14"/>
      <w:szCs w:val="20"/>
      <w:lang w:val="de-CH" w:eastAsia="de-CH"/>
      <w14:ligatures w14:val="standardContextual"/>
    </w:rPr>
  </w:style>
  <w:style w:type="character" w:styleId="FootnoteReference">
    <w:name w:val="footnote reference"/>
    <w:basedOn w:val="DefaultParagraphFont"/>
    <w:rsid w:val="00380F83"/>
    <w:rPr>
      <w:vertAlign w:val="superscript"/>
      <w:lang w:val="de-CH"/>
    </w:rPr>
  </w:style>
  <w:style w:type="paragraph" w:styleId="FootnoteText">
    <w:name w:val="footnote text"/>
    <w:basedOn w:val="Normal"/>
    <w:link w:val="FootnoteTextChar"/>
    <w:rsid w:val="00380F83"/>
    <w:pPr>
      <w:widowControl/>
      <w:adjustRightInd w:val="0"/>
      <w:snapToGrid w:val="0"/>
      <w:spacing w:after="110" w:line="220" w:lineRule="atLeast"/>
    </w:pPr>
    <w:rPr>
      <w:rFonts w:ascii="Verdana" w:hAnsi="Verdana"/>
      <w:sz w:val="16"/>
      <w:lang w:eastAsia="de-CH"/>
      <w14:ligatures w14:val="standardContextual"/>
    </w:rPr>
  </w:style>
  <w:style w:type="character" w:customStyle="1" w:styleId="FootnoteTextChar">
    <w:name w:val="Footnote Text Char"/>
    <w:basedOn w:val="DefaultParagraphFont"/>
    <w:link w:val="FootnoteText"/>
    <w:rsid w:val="00380F83"/>
    <w:rPr>
      <w:rFonts w:ascii="Verdana" w:eastAsia="Times New Roman" w:hAnsi="Verdana" w:cs="Times New Roman"/>
      <w:sz w:val="16"/>
      <w:szCs w:val="20"/>
      <w:lang w:val="de-CH" w:eastAsia="de-CH"/>
      <w14:ligatures w14:val="standardContextual"/>
    </w:rPr>
  </w:style>
  <w:style w:type="paragraph" w:styleId="Index1">
    <w:name w:val="index 1"/>
    <w:basedOn w:val="Normal"/>
    <w:next w:val="Normal"/>
    <w:autoRedefine/>
    <w:rsid w:val="00380F83"/>
    <w:pPr>
      <w:widowControl/>
      <w:adjustRightInd w:val="0"/>
      <w:snapToGrid w:val="0"/>
      <w:spacing w:line="270" w:lineRule="atLeast"/>
      <w:ind w:left="284" w:hanging="284"/>
    </w:pPr>
    <w:rPr>
      <w:rFonts w:ascii="Verdana" w:hAnsi="Verdana"/>
      <w:sz w:val="19"/>
      <w:szCs w:val="24"/>
      <w:lang w:eastAsia="de-CH"/>
      <w14:ligatures w14:val="standardContextual"/>
    </w:rPr>
  </w:style>
  <w:style w:type="paragraph" w:styleId="Index2">
    <w:name w:val="index 2"/>
    <w:basedOn w:val="Normal"/>
    <w:next w:val="Normal"/>
    <w:autoRedefine/>
    <w:rsid w:val="00380F83"/>
    <w:pPr>
      <w:widowControl/>
      <w:adjustRightInd w:val="0"/>
      <w:snapToGrid w:val="0"/>
      <w:spacing w:line="270" w:lineRule="atLeast"/>
      <w:ind w:left="568" w:hanging="284"/>
    </w:pPr>
    <w:rPr>
      <w:rFonts w:ascii="Verdana" w:hAnsi="Verdana"/>
      <w:sz w:val="19"/>
      <w:szCs w:val="24"/>
      <w:lang w:eastAsia="de-CH"/>
      <w14:ligatures w14:val="standardContextual"/>
    </w:rPr>
  </w:style>
  <w:style w:type="paragraph" w:styleId="Index3">
    <w:name w:val="index 3"/>
    <w:basedOn w:val="Normal"/>
    <w:next w:val="Normal"/>
    <w:autoRedefine/>
    <w:rsid w:val="00380F83"/>
    <w:pPr>
      <w:widowControl/>
      <w:adjustRightInd w:val="0"/>
      <w:snapToGrid w:val="0"/>
      <w:spacing w:line="270" w:lineRule="atLeast"/>
      <w:ind w:left="851" w:hanging="284"/>
    </w:pPr>
    <w:rPr>
      <w:rFonts w:ascii="Verdana" w:hAnsi="Verdana"/>
      <w:sz w:val="19"/>
      <w:szCs w:val="24"/>
      <w:lang w:eastAsia="de-CH"/>
      <w14:ligatures w14:val="standardContextual"/>
    </w:rPr>
  </w:style>
  <w:style w:type="paragraph" w:styleId="Index4">
    <w:name w:val="index 4"/>
    <w:basedOn w:val="Normal"/>
    <w:next w:val="Normal"/>
    <w:autoRedefine/>
    <w:rsid w:val="00380F83"/>
    <w:pPr>
      <w:widowControl/>
      <w:adjustRightInd w:val="0"/>
      <w:snapToGrid w:val="0"/>
      <w:spacing w:line="270" w:lineRule="atLeast"/>
      <w:ind w:left="1135" w:hanging="284"/>
    </w:pPr>
    <w:rPr>
      <w:rFonts w:ascii="Verdana" w:hAnsi="Verdana"/>
      <w:sz w:val="19"/>
      <w:szCs w:val="24"/>
      <w:lang w:eastAsia="de-CH"/>
      <w14:ligatures w14:val="standardContextual"/>
    </w:rPr>
  </w:style>
  <w:style w:type="paragraph" w:styleId="Index5">
    <w:name w:val="index 5"/>
    <w:basedOn w:val="Normal"/>
    <w:next w:val="Normal"/>
    <w:autoRedefine/>
    <w:rsid w:val="00380F83"/>
    <w:pPr>
      <w:widowControl/>
      <w:adjustRightInd w:val="0"/>
      <w:snapToGrid w:val="0"/>
      <w:spacing w:line="270" w:lineRule="atLeast"/>
      <w:ind w:left="1418" w:hanging="284"/>
    </w:pPr>
    <w:rPr>
      <w:rFonts w:ascii="Verdana" w:hAnsi="Verdana"/>
      <w:sz w:val="19"/>
      <w:szCs w:val="24"/>
      <w:lang w:eastAsia="de-CH"/>
      <w14:ligatures w14:val="standardContextual"/>
    </w:rPr>
  </w:style>
  <w:style w:type="paragraph" w:styleId="Index6">
    <w:name w:val="index 6"/>
    <w:basedOn w:val="Normal"/>
    <w:next w:val="Normal"/>
    <w:autoRedefine/>
    <w:rsid w:val="00380F83"/>
    <w:pPr>
      <w:widowControl/>
      <w:adjustRightInd w:val="0"/>
      <w:snapToGrid w:val="0"/>
      <w:spacing w:line="270" w:lineRule="atLeast"/>
      <w:ind w:left="1702" w:hanging="284"/>
    </w:pPr>
    <w:rPr>
      <w:rFonts w:ascii="Verdana" w:hAnsi="Verdana"/>
      <w:sz w:val="19"/>
      <w:szCs w:val="24"/>
      <w:lang w:eastAsia="de-CH"/>
      <w14:ligatures w14:val="standardContextual"/>
    </w:rPr>
  </w:style>
  <w:style w:type="paragraph" w:styleId="Index8">
    <w:name w:val="index 8"/>
    <w:basedOn w:val="Normal"/>
    <w:next w:val="Normal"/>
    <w:autoRedefine/>
    <w:rsid w:val="00380F83"/>
    <w:pPr>
      <w:widowControl/>
      <w:adjustRightInd w:val="0"/>
      <w:snapToGrid w:val="0"/>
      <w:spacing w:line="270" w:lineRule="atLeast"/>
      <w:ind w:left="2269" w:hanging="284"/>
    </w:pPr>
    <w:rPr>
      <w:rFonts w:ascii="Verdana" w:hAnsi="Verdana"/>
      <w:sz w:val="19"/>
      <w:szCs w:val="24"/>
      <w:lang w:eastAsia="de-CH"/>
      <w14:ligatures w14:val="standardContextual"/>
    </w:rPr>
  </w:style>
  <w:style w:type="paragraph" w:styleId="Index9">
    <w:name w:val="index 9"/>
    <w:basedOn w:val="Normal"/>
    <w:next w:val="Normal"/>
    <w:autoRedefine/>
    <w:rsid w:val="00380F83"/>
    <w:pPr>
      <w:widowControl/>
      <w:adjustRightInd w:val="0"/>
      <w:snapToGrid w:val="0"/>
      <w:spacing w:line="270" w:lineRule="atLeast"/>
      <w:ind w:left="2552" w:hanging="284"/>
    </w:pPr>
    <w:rPr>
      <w:rFonts w:ascii="Verdana" w:hAnsi="Verdana"/>
      <w:sz w:val="19"/>
      <w:szCs w:val="24"/>
      <w:lang w:eastAsia="de-CH"/>
      <w14:ligatures w14:val="standardContextual"/>
    </w:rPr>
  </w:style>
  <w:style w:type="paragraph" w:styleId="IndexHeading">
    <w:name w:val="index heading"/>
    <w:basedOn w:val="Normal"/>
    <w:next w:val="Index1"/>
    <w:rsid w:val="00380F83"/>
    <w:pPr>
      <w:keepNext/>
      <w:keepLines/>
      <w:widowControl/>
      <w:adjustRightInd w:val="0"/>
      <w:snapToGrid w:val="0"/>
      <w:spacing w:line="270" w:lineRule="atLeast"/>
    </w:pPr>
    <w:rPr>
      <w:rFonts w:ascii="Verdana" w:hAnsi="Verdana" w:cs="Arial"/>
      <w:b/>
      <w:bCs/>
      <w:sz w:val="19"/>
      <w:szCs w:val="24"/>
      <w:lang w:eastAsia="de-CH"/>
      <w14:ligatures w14:val="standardContextual"/>
    </w:rPr>
  </w:style>
  <w:style w:type="paragraph" w:styleId="MacroText">
    <w:name w:val="macro"/>
    <w:link w:val="MacroTextChar"/>
    <w:rsid w:val="00380F83"/>
    <w:pPr>
      <w:spacing w:after="0" w:line="240" w:lineRule="auto"/>
    </w:pPr>
    <w:rPr>
      <w:rFonts w:ascii="Verdana" w:eastAsia="Times New Roman" w:hAnsi="Verdana" w:cs="Courier New"/>
      <w:szCs w:val="20"/>
      <w:lang w:val="de-CH" w:eastAsia="de-CH"/>
      <w14:ligatures w14:val="standardContextual"/>
    </w:rPr>
  </w:style>
  <w:style w:type="character" w:customStyle="1" w:styleId="MacroTextChar">
    <w:name w:val="Macro Text Char"/>
    <w:basedOn w:val="DefaultParagraphFont"/>
    <w:link w:val="MacroText"/>
    <w:rsid w:val="00380F83"/>
    <w:rPr>
      <w:rFonts w:ascii="Verdana" w:eastAsia="Times New Roman" w:hAnsi="Verdana" w:cs="Courier New"/>
      <w:szCs w:val="20"/>
      <w:lang w:val="de-CH" w:eastAsia="de-CH"/>
      <w14:ligatures w14:val="standardContextual"/>
    </w:rPr>
  </w:style>
  <w:style w:type="paragraph" w:styleId="TableofAuthorities">
    <w:name w:val="table of authorities"/>
    <w:basedOn w:val="Normal"/>
    <w:next w:val="Normal"/>
    <w:rsid w:val="00380F83"/>
    <w:pPr>
      <w:widowControl/>
      <w:adjustRightInd w:val="0"/>
      <w:snapToGrid w:val="0"/>
      <w:spacing w:line="270" w:lineRule="atLeast"/>
      <w:ind w:left="284" w:hanging="284"/>
    </w:pPr>
    <w:rPr>
      <w:rFonts w:ascii="Verdana" w:hAnsi="Verdana"/>
      <w:sz w:val="19"/>
      <w:szCs w:val="24"/>
      <w:lang w:eastAsia="de-CH"/>
      <w14:ligatures w14:val="standardContextual"/>
    </w:rPr>
  </w:style>
  <w:style w:type="paragraph" w:styleId="TOC4">
    <w:name w:val="toc 4"/>
    <w:basedOn w:val="Normal"/>
    <w:next w:val="Normal"/>
    <w:uiPriority w:val="39"/>
    <w:rsid w:val="00380F83"/>
    <w:pPr>
      <w:widowControl/>
      <w:tabs>
        <w:tab w:val="right" w:leader="dot" w:pos="9174"/>
      </w:tabs>
      <w:adjustRightInd w:val="0"/>
      <w:snapToGrid w:val="0"/>
      <w:spacing w:line="270" w:lineRule="atLeast"/>
      <w:ind w:left="1021" w:hanging="1021"/>
    </w:pPr>
    <w:rPr>
      <w:rFonts w:ascii="Verdana" w:hAnsi="Verdana"/>
      <w:sz w:val="19"/>
      <w:szCs w:val="24"/>
      <w:lang w:eastAsia="de-CH"/>
      <w14:ligatures w14:val="standardContextual"/>
    </w:rPr>
  </w:style>
  <w:style w:type="paragraph" w:styleId="TOC5">
    <w:name w:val="toc 5"/>
    <w:basedOn w:val="Normal"/>
    <w:next w:val="Normal"/>
    <w:uiPriority w:val="39"/>
    <w:rsid w:val="00380F83"/>
    <w:pPr>
      <w:widowControl/>
      <w:tabs>
        <w:tab w:val="right" w:leader="dot" w:pos="8789"/>
      </w:tabs>
      <w:adjustRightInd w:val="0"/>
      <w:snapToGrid w:val="0"/>
      <w:spacing w:line="270" w:lineRule="atLeast"/>
      <w:ind w:left="1021" w:hanging="1021"/>
    </w:pPr>
    <w:rPr>
      <w:rFonts w:ascii="Verdana" w:hAnsi="Verdana"/>
      <w:sz w:val="19"/>
      <w:szCs w:val="24"/>
      <w:lang w:eastAsia="de-CH"/>
      <w14:ligatures w14:val="standardContextual"/>
    </w:rPr>
  </w:style>
  <w:style w:type="paragraph" w:styleId="TOC6">
    <w:name w:val="toc 6"/>
    <w:basedOn w:val="Normal"/>
    <w:next w:val="Normal"/>
    <w:uiPriority w:val="39"/>
    <w:rsid w:val="00380F83"/>
    <w:pPr>
      <w:widowControl/>
      <w:tabs>
        <w:tab w:val="right" w:leader="dot" w:pos="8789"/>
      </w:tabs>
      <w:adjustRightInd w:val="0"/>
      <w:snapToGrid w:val="0"/>
      <w:spacing w:line="270" w:lineRule="atLeast"/>
    </w:pPr>
    <w:rPr>
      <w:rFonts w:ascii="Verdana" w:hAnsi="Verdana"/>
      <w:sz w:val="19"/>
      <w:szCs w:val="24"/>
      <w:lang w:eastAsia="de-CH"/>
      <w14:ligatures w14:val="standardContextual"/>
    </w:rPr>
  </w:style>
  <w:style w:type="paragraph" w:styleId="TOC7">
    <w:name w:val="toc 7"/>
    <w:basedOn w:val="Normal"/>
    <w:next w:val="Normal"/>
    <w:uiPriority w:val="39"/>
    <w:rsid w:val="00380F83"/>
    <w:pPr>
      <w:widowControl/>
      <w:tabs>
        <w:tab w:val="right" w:leader="dot" w:pos="8789"/>
        <w:tab w:val="right" w:leader="dot" w:pos="9639"/>
      </w:tabs>
      <w:adjustRightInd w:val="0"/>
      <w:snapToGrid w:val="0"/>
      <w:spacing w:line="270" w:lineRule="atLeast"/>
    </w:pPr>
    <w:rPr>
      <w:rFonts w:ascii="Verdana" w:hAnsi="Verdana"/>
      <w:sz w:val="19"/>
      <w:szCs w:val="24"/>
      <w:lang w:eastAsia="de-CH"/>
      <w14:ligatures w14:val="standardContextual"/>
    </w:rPr>
  </w:style>
  <w:style w:type="paragraph" w:styleId="TOC8">
    <w:name w:val="toc 8"/>
    <w:basedOn w:val="Normal"/>
    <w:next w:val="Normal"/>
    <w:uiPriority w:val="39"/>
    <w:rsid w:val="00380F83"/>
    <w:pPr>
      <w:widowControl/>
      <w:tabs>
        <w:tab w:val="right" w:leader="dot" w:pos="8789"/>
        <w:tab w:val="right" w:leader="dot" w:pos="9639"/>
      </w:tabs>
      <w:adjustRightInd w:val="0"/>
      <w:snapToGrid w:val="0"/>
      <w:spacing w:line="270" w:lineRule="atLeast"/>
    </w:pPr>
    <w:rPr>
      <w:rFonts w:ascii="Verdana" w:hAnsi="Verdana"/>
      <w:sz w:val="19"/>
      <w:szCs w:val="24"/>
      <w:lang w:eastAsia="de-CH"/>
      <w14:ligatures w14:val="standardContextual"/>
    </w:rPr>
  </w:style>
  <w:style w:type="paragraph" w:styleId="TOC9">
    <w:name w:val="toc 9"/>
    <w:basedOn w:val="Normal"/>
    <w:next w:val="Normal"/>
    <w:uiPriority w:val="39"/>
    <w:rsid w:val="00380F83"/>
    <w:pPr>
      <w:widowControl/>
      <w:tabs>
        <w:tab w:val="right" w:leader="dot" w:pos="8789"/>
      </w:tabs>
      <w:adjustRightInd w:val="0"/>
      <w:snapToGrid w:val="0"/>
      <w:spacing w:line="270" w:lineRule="atLeast"/>
    </w:pPr>
    <w:rPr>
      <w:rFonts w:ascii="Verdana" w:hAnsi="Verdana"/>
      <w:sz w:val="19"/>
      <w:szCs w:val="24"/>
      <w:lang w:eastAsia="de-CH"/>
      <w14:ligatures w14:val="standardContextual"/>
    </w:rPr>
  </w:style>
  <w:style w:type="paragraph" w:customStyle="1" w:styleId="Subject">
    <w:name w:val="Subject"/>
    <w:basedOn w:val="Normal"/>
    <w:rsid w:val="00380F83"/>
    <w:pPr>
      <w:widowControl/>
      <w:adjustRightInd w:val="0"/>
      <w:snapToGrid w:val="0"/>
      <w:spacing w:after="260" w:line="270" w:lineRule="atLeast"/>
    </w:pPr>
    <w:rPr>
      <w:rFonts w:ascii="Verdana" w:hAnsi="Verdana"/>
      <w:b/>
      <w:sz w:val="20"/>
      <w:szCs w:val="24"/>
      <w:lang w:eastAsia="de-CH"/>
      <w14:ligatures w14:val="standardContextual"/>
    </w:rPr>
  </w:style>
  <w:style w:type="paragraph" w:customStyle="1" w:styleId="TextTogether">
    <w:name w:val="TextTogether"/>
    <w:basedOn w:val="Normal"/>
    <w:rsid w:val="00380F83"/>
    <w:pPr>
      <w:keepNext/>
      <w:keepLines/>
      <w:widowControl/>
      <w:adjustRightInd w:val="0"/>
      <w:snapToGrid w:val="0"/>
      <w:spacing w:line="270" w:lineRule="atLeast"/>
    </w:pPr>
    <w:rPr>
      <w:rFonts w:ascii="Verdana" w:hAnsi="Verdana"/>
      <w:sz w:val="19"/>
      <w:szCs w:val="24"/>
      <w:lang w:eastAsia="de-CH"/>
      <w14:ligatures w14:val="standardContextual"/>
    </w:rPr>
  </w:style>
  <w:style w:type="character" w:styleId="Strong">
    <w:name w:val="Strong"/>
    <w:basedOn w:val="DefaultParagraphFont"/>
    <w:rsid w:val="00380F83"/>
    <w:rPr>
      <w:rFonts w:ascii="Verdana" w:hAnsi="Verdana"/>
      <w:b/>
      <w:bCs/>
      <w:lang w:val="de-CH"/>
    </w:rPr>
  </w:style>
  <w:style w:type="character" w:customStyle="1" w:styleId="Description">
    <w:name w:val="Description"/>
    <w:basedOn w:val="DefaultParagraphFont"/>
    <w:rsid w:val="00380F83"/>
    <w:rPr>
      <w:sz w:val="14"/>
      <w:lang w:val="de-CH"/>
    </w:rPr>
  </w:style>
  <w:style w:type="paragraph" w:styleId="Closing">
    <w:name w:val="Closing"/>
    <w:basedOn w:val="Normal"/>
    <w:link w:val="ClosingChar"/>
    <w:rsid w:val="00380F83"/>
    <w:pPr>
      <w:keepNext/>
      <w:keepLines/>
      <w:widowControl/>
      <w:adjustRightInd w:val="0"/>
      <w:snapToGrid w:val="0"/>
      <w:spacing w:line="270" w:lineRule="atLeast"/>
    </w:pPr>
    <w:rPr>
      <w:rFonts w:ascii="Verdana" w:hAnsi="Verdana"/>
      <w:sz w:val="19"/>
      <w:szCs w:val="24"/>
      <w:lang w:eastAsia="de-CH"/>
      <w14:ligatures w14:val="standardContextual"/>
    </w:rPr>
  </w:style>
  <w:style w:type="character" w:customStyle="1" w:styleId="ClosingChar">
    <w:name w:val="Closing Char"/>
    <w:basedOn w:val="DefaultParagraphFont"/>
    <w:link w:val="Closing"/>
    <w:rsid w:val="00380F83"/>
    <w:rPr>
      <w:rFonts w:ascii="Verdana" w:eastAsia="Times New Roman" w:hAnsi="Verdana" w:cs="Times New Roman"/>
      <w:sz w:val="19"/>
      <w:szCs w:val="24"/>
      <w:lang w:val="de-CH" w:eastAsia="de-CH"/>
      <w14:ligatures w14:val="standardContextual"/>
    </w:rPr>
  </w:style>
  <w:style w:type="paragraph" w:customStyle="1" w:styleId="Separator">
    <w:name w:val="Separator"/>
    <w:basedOn w:val="Normal"/>
    <w:next w:val="Normal"/>
    <w:rsid w:val="00380F83"/>
    <w:pPr>
      <w:widowControl/>
      <w:pBdr>
        <w:bottom w:val="single" w:sz="4" w:space="1" w:color="auto"/>
      </w:pBdr>
      <w:adjustRightInd w:val="0"/>
      <w:snapToGrid w:val="0"/>
      <w:spacing w:line="270" w:lineRule="atLeast"/>
    </w:pPr>
    <w:rPr>
      <w:rFonts w:ascii="Verdana" w:hAnsi="Verdana"/>
      <w:sz w:val="19"/>
      <w:szCs w:val="24"/>
      <w:lang w:eastAsia="de-CH"/>
      <w14:ligatures w14:val="standardContextual"/>
    </w:rPr>
  </w:style>
  <w:style w:type="paragraph" w:customStyle="1" w:styleId="Topic300">
    <w:name w:val="Topic300"/>
    <w:basedOn w:val="Normal"/>
    <w:rsid w:val="00380F83"/>
    <w:pPr>
      <w:keepLines/>
      <w:widowControl/>
      <w:adjustRightInd w:val="0"/>
      <w:snapToGrid w:val="0"/>
      <w:spacing w:line="270" w:lineRule="atLeast"/>
      <w:ind w:left="1701" w:hanging="1701"/>
    </w:pPr>
    <w:rPr>
      <w:rFonts w:ascii="Verdana" w:hAnsi="Verdana"/>
      <w:sz w:val="19"/>
      <w:szCs w:val="24"/>
      <w:lang w:eastAsia="de-CH"/>
      <w14:ligatures w14:val="standardContextual"/>
    </w:rPr>
  </w:style>
  <w:style w:type="paragraph" w:customStyle="1" w:styleId="Topic600">
    <w:name w:val="Topic600"/>
    <w:basedOn w:val="Normal"/>
    <w:rsid w:val="00380F83"/>
    <w:pPr>
      <w:keepLines/>
      <w:widowControl/>
      <w:adjustRightInd w:val="0"/>
      <w:snapToGrid w:val="0"/>
      <w:spacing w:line="270" w:lineRule="atLeast"/>
      <w:ind w:left="3402" w:hanging="3402"/>
    </w:pPr>
    <w:rPr>
      <w:rFonts w:ascii="Verdana" w:hAnsi="Verdana"/>
      <w:sz w:val="19"/>
      <w:szCs w:val="24"/>
      <w:lang w:eastAsia="de-CH"/>
      <w14:ligatures w14:val="standardContextual"/>
    </w:rPr>
  </w:style>
  <w:style w:type="paragraph" w:customStyle="1" w:styleId="Topic900">
    <w:name w:val="Topic900"/>
    <w:basedOn w:val="Normal"/>
    <w:rsid w:val="00380F83"/>
    <w:pPr>
      <w:keepLines/>
      <w:widowControl/>
      <w:adjustRightInd w:val="0"/>
      <w:snapToGrid w:val="0"/>
      <w:spacing w:line="270" w:lineRule="atLeast"/>
      <w:ind w:left="5103" w:hanging="5103"/>
    </w:pPr>
    <w:rPr>
      <w:rFonts w:ascii="Verdana" w:hAnsi="Verdana"/>
      <w:sz w:val="19"/>
      <w:szCs w:val="24"/>
      <w:lang w:eastAsia="de-CH"/>
      <w14:ligatures w14:val="standardContextual"/>
    </w:rPr>
  </w:style>
  <w:style w:type="paragraph" w:customStyle="1" w:styleId="Topic075">
    <w:name w:val="Topic075"/>
    <w:basedOn w:val="Normal"/>
    <w:rsid w:val="00380F83"/>
    <w:pPr>
      <w:keepLines/>
      <w:widowControl/>
      <w:adjustRightInd w:val="0"/>
      <w:snapToGrid w:val="0"/>
      <w:spacing w:line="270" w:lineRule="atLeast"/>
      <w:ind w:left="425" w:hanging="425"/>
    </w:pPr>
    <w:rPr>
      <w:rFonts w:ascii="Verdana" w:hAnsi="Verdana"/>
      <w:sz w:val="19"/>
      <w:szCs w:val="24"/>
      <w:lang w:eastAsia="de-CH"/>
      <w14:ligatures w14:val="standardContextual"/>
    </w:rPr>
  </w:style>
  <w:style w:type="paragraph" w:styleId="Signature">
    <w:name w:val="Signature"/>
    <w:basedOn w:val="Normal"/>
    <w:link w:val="SignatureChar"/>
    <w:rsid w:val="00380F83"/>
    <w:pPr>
      <w:keepNext/>
      <w:keepLines/>
      <w:widowControl/>
      <w:adjustRightInd w:val="0"/>
      <w:snapToGrid w:val="0"/>
      <w:spacing w:line="270" w:lineRule="atLeast"/>
    </w:pPr>
    <w:rPr>
      <w:rFonts w:ascii="Verdana" w:hAnsi="Verdana"/>
      <w:sz w:val="19"/>
      <w:szCs w:val="24"/>
      <w:lang w:eastAsia="de-CH"/>
      <w14:ligatures w14:val="standardContextual"/>
    </w:rPr>
  </w:style>
  <w:style w:type="character" w:customStyle="1" w:styleId="SignatureChar">
    <w:name w:val="Signature Char"/>
    <w:basedOn w:val="DefaultParagraphFont"/>
    <w:link w:val="Signature"/>
    <w:rsid w:val="00380F83"/>
    <w:rPr>
      <w:rFonts w:ascii="Verdana" w:eastAsia="Times New Roman" w:hAnsi="Verdana" w:cs="Times New Roman"/>
      <w:sz w:val="19"/>
      <w:szCs w:val="24"/>
      <w:lang w:val="de-CH" w:eastAsia="de-CH"/>
      <w14:ligatures w14:val="standardContextual"/>
    </w:rPr>
  </w:style>
  <w:style w:type="character" w:styleId="Emphasis">
    <w:name w:val="Emphasis"/>
    <w:basedOn w:val="DefaultParagraphFont"/>
    <w:rsid w:val="00380F83"/>
    <w:rPr>
      <w:b/>
      <w:iCs/>
      <w:lang w:val="de-CH"/>
    </w:rPr>
  </w:style>
  <w:style w:type="paragraph" w:customStyle="1" w:styleId="Enclosures">
    <w:name w:val="Enclosures"/>
    <w:basedOn w:val="Normal"/>
    <w:rsid w:val="00380F83"/>
    <w:pPr>
      <w:widowControl/>
      <w:adjustRightInd w:val="0"/>
      <w:snapToGrid w:val="0"/>
      <w:spacing w:line="270" w:lineRule="atLeast"/>
    </w:pPr>
    <w:rPr>
      <w:rFonts w:ascii="Verdana" w:hAnsi="Verdana"/>
      <w:b/>
      <w:sz w:val="19"/>
      <w:szCs w:val="24"/>
      <w:lang w:eastAsia="de-CH"/>
      <w14:ligatures w14:val="standardContextual"/>
    </w:rPr>
  </w:style>
  <w:style w:type="paragraph" w:customStyle="1" w:styleId="zOawDeliveryOption">
    <w:name w:val="zOawDeliveryOption"/>
    <w:basedOn w:val="Normal"/>
    <w:rsid w:val="00380F83"/>
    <w:pPr>
      <w:widowControl/>
      <w:adjustRightInd w:val="0"/>
      <w:snapToGrid w:val="0"/>
      <w:spacing w:after="100" w:line="270" w:lineRule="atLeast"/>
    </w:pPr>
    <w:rPr>
      <w:rFonts w:ascii="Verdana" w:hAnsi="Verdana"/>
      <w:b/>
      <w:caps/>
      <w:sz w:val="19"/>
      <w:szCs w:val="24"/>
      <w:lang w:eastAsia="de-CH"/>
      <w14:ligatures w14:val="standardContextual"/>
    </w:rPr>
  </w:style>
  <w:style w:type="paragraph" w:customStyle="1" w:styleId="zOawDeliveryOption2">
    <w:name w:val="zOawDeliveryOption2"/>
    <w:basedOn w:val="Normal"/>
    <w:rsid w:val="00380F83"/>
    <w:pPr>
      <w:widowControl/>
      <w:adjustRightInd w:val="0"/>
      <w:snapToGrid w:val="0"/>
      <w:spacing w:line="270" w:lineRule="atLeast"/>
    </w:pPr>
    <w:rPr>
      <w:rFonts w:ascii="Verdana" w:hAnsi="Verdana"/>
      <w:b/>
      <w:sz w:val="19"/>
      <w:szCs w:val="24"/>
      <w:lang w:eastAsia="de-CH"/>
      <w14:ligatures w14:val="standardContextual"/>
    </w:rPr>
  </w:style>
  <w:style w:type="paragraph" w:customStyle="1" w:styleId="zOawRecipient">
    <w:name w:val="zOawRecipient"/>
    <w:basedOn w:val="Normal"/>
    <w:rsid w:val="00380F83"/>
    <w:pPr>
      <w:widowControl/>
      <w:adjustRightInd w:val="0"/>
      <w:snapToGrid w:val="0"/>
      <w:spacing w:line="270" w:lineRule="atLeast"/>
    </w:pPr>
    <w:rPr>
      <w:rFonts w:ascii="Verdana" w:hAnsi="Verdana"/>
      <w:sz w:val="19"/>
      <w:szCs w:val="24"/>
      <w:lang w:eastAsia="de-CH"/>
      <w14:ligatures w14:val="standardContextual"/>
    </w:rPr>
  </w:style>
  <w:style w:type="paragraph" w:customStyle="1" w:styleId="ListWithNumbers">
    <w:name w:val="ListWithNumbers"/>
    <w:basedOn w:val="Normal"/>
    <w:rsid w:val="00380F83"/>
    <w:pPr>
      <w:widowControl/>
      <w:numPr>
        <w:numId w:val="47"/>
      </w:numPr>
      <w:tabs>
        <w:tab w:val="num" w:pos="360"/>
      </w:tabs>
      <w:adjustRightInd w:val="0"/>
      <w:snapToGrid w:val="0"/>
      <w:spacing w:line="270" w:lineRule="atLeast"/>
      <w:ind w:left="227" w:hanging="227"/>
    </w:pPr>
    <w:rPr>
      <w:rFonts w:ascii="Verdana" w:hAnsi="Verdana"/>
      <w:sz w:val="19"/>
      <w:szCs w:val="24"/>
      <w:lang w:eastAsia="de-CH"/>
      <w14:ligatures w14:val="standardContextual"/>
    </w:rPr>
  </w:style>
  <w:style w:type="paragraph" w:customStyle="1" w:styleId="ListWithSymbols">
    <w:name w:val="ListWithSymbols"/>
    <w:basedOn w:val="Normal"/>
    <w:rsid w:val="00380F83"/>
    <w:pPr>
      <w:widowControl/>
      <w:numPr>
        <w:numId w:val="49"/>
      </w:numPr>
      <w:tabs>
        <w:tab w:val="num" w:pos="360"/>
      </w:tabs>
      <w:adjustRightInd w:val="0"/>
      <w:snapToGrid w:val="0"/>
      <w:spacing w:line="270" w:lineRule="atLeast"/>
      <w:ind w:left="227" w:hanging="227"/>
    </w:pPr>
    <w:rPr>
      <w:rFonts w:ascii="Verdana" w:hAnsi="Verdana"/>
      <w:sz w:val="19"/>
      <w:szCs w:val="24"/>
      <w:lang w:eastAsia="de-CH"/>
      <w14:ligatures w14:val="standardContextual"/>
    </w:rPr>
  </w:style>
  <w:style w:type="paragraph" w:customStyle="1" w:styleId="ListWithLetters">
    <w:name w:val="ListWithLetters"/>
    <w:basedOn w:val="Normal"/>
    <w:rsid w:val="00380F83"/>
    <w:pPr>
      <w:widowControl/>
      <w:numPr>
        <w:numId w:val="48"/>
      </w:numPr>
      <w:tabs>
        <w:tab w:val="num" w:pos="360"/>
      </w:tabs>
      <w:adjustRightInd w:val="0"/>
      <w:snapToGrid w:val="0"/>
      <w:spacing w:line="270" w:lineRule="atLeast"/>
      <w:ind w:left="227" w:hanging="227"/>
    </w:pPr>
    <w:rPr>
      <w:rFonts w:ascii="Verdana" w:hAnsi="Verdana"/>
      <w:sz w:val="19"/>
      <w:szCs w:val="24"/>
      <w:lang w:eastAsia="de-CH"/>
      <w14:ligatures w14:val="standardContextual"/>
    </w:rPr>
  </w:style>
  <w:style w:type="paragraph" w:customStyle="1" w:styleId="DocumentType">
    <w:name w:val="DocumentType"/>
    <w:basedOn w:val="Normal"/>
    <w:rsid w:val="00380F83"/>
    <w:pPr>
      <w:widowControl/>
      <w:adjustRightInd w:val="0"/>
      <w:snapToGrid w:val="0"/>
      <w:spacing w:after="360" w:line="270" w:lineRule="atLeast"/>
    </w:pPr>
    <w:rPr>
      <w:rFonts w:ascii="Verdana" w:hAnsi="Verdana"/>
      <w:sz w:val="32"/>
      <w:szCs w:val="24"/>
      <w:lang w:eastAsia="de-CH"/>
      <w14:ligatures w14:val="standardContextual"/>
    </w:rPr>
  </w:style>
  <w:style w:type="paragraph" w:customStyle="1" w:styleId="OutputprofileTitle">
    <w:name w:val="OutputprofileTitle"/>
    <w:basedOn w:val="Normal"/>
    <w:next w:val="OutputprofileText"/>
    <w:rsid w:val="00380F83"/>
    <w:pPr>
      <w:keepLines/>
      <w:widowControl/>
      <w:adjustRightInd w:val="0"/>
      <w:snapToGrid w:val="0"/>
      <w:spacing w:line="270" w:lineRule="atLeast"/>
    </w:pPr>
    <w:rPr>
      <w:rFonts w:ascii="Verdana" w:hAnsi="Verdana"/>
      <w:b/>
      <w:sz w:val="14"/>
      <w:szCs w:val="24"/>
      <w:lang w:eastAsia="de-CH"/>
      <w14:ligatures w14:val="standardContextual"/>
    </w:rPr>
  </w:style>
  <w:style w:type="paragraph" w:customStyle="1" w:styleId="OutputprofileText">
    <w:name w:val="OutputprofileText"/>
    <w:basedOn w:val="Normal"/>
    <w:rsid w:val="00380F83"/>
    <w:pPr>
      <w:keepLines/>
      <w:widowControl/>
      <w:adjustRightInd w:val="0"/>
      <w:snapToGrid w:val="0"/>
      <w:spacing w:line="270" w:lineRule="atLeast"/>
    </w:pPr>
    <w:rPr>
      <w:rFonts w:ascii="Verdana" w:hAnsi="Verdana"/>
      <w:sz w:val="14"/>
      <w:szCs w:val="24"/>
      <w:lang w:eastAsia="de-CH"/>
      <w14:ligatures w14:val="standardContextual"/>
    </w:rPr>
  </w:style>
  <w:style w:type="paragraph" w:styleId="BodyText2">
    <w:name w:val="Body Text 2"/>
    <w:basedOn w:val="Normal"/>
    <w:link w:val="BodyText2Char"/>
    <w:rsid w:val="00380F83"/>
    <w:pPr>
      <w:widowControl/>
      <w:adjustRightInd w:val="0"/>
      <w:snapToGrid w:val="0"/>
      <w:spacing w:line="270" w:lineRule="atLeast"/>
    </w:pPr>
    <w:rPr>
      <w:rFonts w:ascii="Verdana" w:hAnsi="Verdana"/>
      <w:sz w:val="19"/>
      <w:szCs w:val="24"/>
      <w:lang w:eastAsia="de-CH"/>
      <w14:ligatures w14:val="standardContextual"/>
    </w:rPr>
  </w:style>
  <w:style w:type="character" w:customStyle="1" w:styleId="BodyText2Char">
    <w:name w:val="Body Text 2 Char"/>
    <w:basedOn w:val="DefaultParagraphFont"/>
    <w:link w:val="BodyText2"/>
    <w:rsid w:val="00380F83"/>
    <w:rPr>
      <w:rFonts w:ascii="Verdana" w:eastAsia="Times New Roman" w:hAnsi="Verdana" w:cs="Times New Roman"/>
      <w:sz w:val="19"/>
      <w:szCs w:val="24"/>
      <w:lang w:val="de-CH" w:eastAsia="de-CH"/>
      <w14:ligatures w14:val="standardContextual"/>
    </w:rPr>
  </w:style>
  <w:style w:type="paragraph" w:styleId="BodyText3">
    <w:name w:val="Body Text 3"/>
    <w:basedOn w:val="Normal"/>
    <w:link w:val="BodyText3Char"/>
    <w:rsid w:val="00380F83"/>
    <w:pPr>
      <w:widowControl/>
      <w:adjustRightInd w:val="0"/>
      <w:snapToGrid w:val="0"/>
      <w:spacing w:line="270" w:lineRule="atLeast"/>
    </w:pPr>
    <w:rPr>
      <w:rFonts w:ascii="Verdana" w:hAnsi="Verdana"/>
      <w:sz w:val="19"/>
      <w:szCs w:val="16"/>
      <w:lang w:eastAsia="de-CH"/>
      <w14:ligatures w14:val="standardContextual"/>
    </w:rPr>
  </w:style>
  <w:style w:type="character" w:customStyle="1" w:styleId="BodyText3Char">
    <w:name w:val="Body Text 3 Char"/>
    <w:basedOn w:val="DefaultParagraphFont"/>
    <w:link w:val="BodyText3"/>
    <w:rsid w:val="00380F83"/>
    <w:rPr>
      <w:rFonts w:ascii="Verdana" w:eastAsia="Times New Roman" w:hAnsi="Verdana" w:cs="Times New Roman"/>
      <w:sz w:val="19"/>
      <w:szCs w:val="16"/>
      <w:lang w:val="de-CH" w:eastAsia="de-CH"/>
      <w14:ligatures w14:val="standardContextual"/>
    </w:rPr>
  </w:style>
  <w:style w:type="paragraph" w:styleId="BodyTextFirstIndent">
    <w:name w:val="Body Text First Indent"/>
    <w:basedOn w:val="BodyText"/>
    <w:link w:val="BodyTextFirstIndentChar"/>
    <w:rsid w:val="00380F83"/>
    <w:pPr>
      <w:widowControl/>
      <w:adjustRightInd w:val="0"/>
      <w:snapToGrid w:val="0"/>
      <w:spacing w:before="0" w:line="270" w:lineRule="atLeast"/>
    </w:pPr>
    <w:rPr>
      <w:rFonts w:ascii="Verdana" w:hAnsi="Verdana"/>
      <w:sz w:val="19"/>
      <w:szCs w:val="24"/>
      <w:lang w:eastAsia="de-CH"/>
      <w14:ligatures w14:val="standardContextual"/>
    </w:rPr>
  </w:style>
  <w:style w:type="character" w:customStyle="1" w:styleId="BodyTextFirstIndentChar">
    <w:name w:val="Body Text First Indent Char"/>
    <w:basedOn w:val="BodyTextChar"/>
    <w:link w:val="BodyTextFirstIndent"/>
    <w:rsid w:val="00380F83"/>
    <w:rPr>
      <w:rFonts w:ascii="Verdana" w:eastAsia="Times New Roman" w:hAnsi="Verdana" w:cs="Times New Roman"/>
      <w:sz w:val="19"/>
      <w:szCs w:val="24"/>
      <w:lang w:val="de-CH" w:eastAsia="de-CH"/>
      <w14:ligatures w14:val="standardContextual"/>
    </w:rPr>
  </w:style>
  <w:style w:type="paragraph" w:styleId="BodyTextIndent">
    <w:name w:val="Body Text Indent"/>
    <w:basedOn w:val="Normal"/>
    <w:link w:val="BodyTextIndentChar"/>
    <w:rsid w:val="00380F83"/>
    <w:pPr>
      <w:widowControl/>
      <w:adjustRightInd w:val="0"/>
      <w:snapToGrid w:val="0"/>
      <w:spacing w:line="270" w:lineRule="atLeast"/>
    </w:pPr>
    <w:rPr>
      <w:rFonts w:ascii="Verdana" w:hAnsi="Verdana"/>
      <w:sz w:val="19"/>
      <w:szCs w:val="24"/>
      <w:lang w:eastAsia="de-CH"/>
      <w14:ligatures w14:val="standardContextual"/>
    </w:rPr>
  </w:style>
  <w:style w:type="character" w:customStyle="1" w:styleId="BodyTextIndentChar">
    <w:name w:val="Body Text Indent Char"/>
    <w:basedOn w:val="DefaultParagraphFont"/>
    <w:link w:val="BodyTextIndent"/>
    <w:rsid w:val="00380F83"/>
    <w:rPr>
      <w:rFonts w:ascii="Verdana" w:eastAsia="Times New Roman" w:hAnsi="Verdana" w:cs="Times New Roman"/>
      <w:sz w:val="19"/>
      <w:szCs w:val="24"/>
      <w:lang w:val="de-CH" w:eastAsia="de-CH"/>
      <w14:ligatures w14:val="standardContextual"/>
    </w:rPr>
  </w:style>
  <w:style w:type="paragraph" w:styleId="BodyTextFirstIndent2">
    <w:name w:val="Body Text First Indent 2"/>
    <w:basedOn w:val="BodyTextIndent"/>
    <w:link w:val="BodyTextFirstIndent2Char"/>
    <w:rsid w:val="00380F83"/>
  </w:style>
  <w:style w:type="character" w:customStyle="1" w:styleId="BodyTextFirstIndent2Char">
    <w:name w:val="Body Text First Indent 2 Char"/>
    <w:basedOn w:val="BodyTextIndentChar"/>
    <w:link w:val="BodyTextFirstIndent2"/>
    <w:rsid w:val="00380F83"/>
    <w:rPr>
      <w:rFonts w:ascii="Verdana" w:eastAsia="Times New Roman" w:hAnsi="Verdana" w:cs="Times New Roman"/>
      <w:sz w:val="19"/>
      <w:szCs w:val="24"/>
      <w:lang w:val="de-CH" w:eastAsia="de-CH"/>
      <w14:ligatures w14:val="standardContextual"/>
    </w:rPr>
  </w:style>
  <w:style w:type="paragraph" w:styleId="BodyTextIndent2">
    <w:name w:val="Body Text Indent 2"/>
    <w:basedOn w:val="Normal"/>
    <w:link w:val="BodyTextIndent2Char"/>
    <w:rsid w:val="00380F83"/>
    <w:pPr>
      <w:widowControl/>
      <w:adjustRightInd w:val="0"/>
      <w:snapToGrid w:val="0"/>
      <w:spacing w:line="270" w:lineRule="atLeast"/>
    </w:pPr>
    <w:rPr>
      <w:rFonts w:ascii="Verdana" w:hAnsi="Verdana"/>
      <w:sz w:val="19"/>
      <w:szCs w:val="24"/>
      <w:lang w:eastAsia="de-CH"/>
      <w14:ligatures w14:val="standardContextual"/>
    </w:rPr>
  </w:style>
  <w:style w:type="character" w:customStyle="1" w:styleId="BodyTextIndent2Char">
    <w:name w:val="Body Text Indent 2 Char"/>
    <w:basedOn w:val="DefaultParagraphFont"/>
    <w:link w:val="BodyTextIndent2"/>
    <w:rsid w:val="00380F83"/>
    <w:rPr>
      <w:rFonts w:ascii="Verdana" w:eastAsia="Times New Roman" w:hAnsi="Verdana" w:cs="Times New Roman"/>
      <w:sz w:val="19"/>
      <w:szCs w:val="24"/>
      <w:lang w:val="de-CH" w:eastAsia="de-CH"/>
      <w14:ligatures w14:val="standardContextual"/>
    </w:rPr>
  </w:style>
  <w:style w:type="paragraph" w:styleId="BodyTextIndent3">
    <w:name w:val="Body Text Indent 3"/>
    <w:basedOn w:val="Normal"/>
    <w:link w:val="BodyTextIndent3Char"/>
    <w:rsid w:val="00380F83"/>
    <w:pPr>
      <w:widowControl/>
      <w:adjustRightInd w:val="0"/>
      <w:snapToGrid w:val="0"/>
      <w:spacing w:line="270" w:lineRule="atLeast"/>
    </w:pPr>
    <w:rPr>
      <w:rFonts w:ascii="Verdana" w:hAnsi="Verdana"/>
      <w:sz w:val="19"/>
      <w:szCs w:val="16"/>
      <w:lang w:eastAsia="de-CH"/>
      <w14:ligatures w14:val="standardContextual"/>
    </w:rPr>
  </w:style>
  <w:style w:type="character" w:customStyle="1" w:styleId="BodyTextIndent3Char">
    <w:name w:val="Body Text Indent 3 Char"/>
    <w:basedOn w:val="DefaultParagraphFont"/>
    <w:link w:val="BodyTextIndent3"/>
    <w:rsid w:val="00380F83"/>
    <w:rPr>
      <w:rFonts w:ascii="Verdana" w:eastAsia="Times New Roman" w:hAnsi="Verdana" w:cs="Times New Roman"/>
      <w:sz w:val="19"/>
      <w:szCs w:val="16"/>
      <w:lang w:val="de-CH" w:eastAsia="de-CH"/>
      <w14:ligatures w14:val="standardContextual"/>
    </w:rPr>
  </w:style>
  <w:style w:type="paragraph" w:styleId="EnvelopeAddress">
    <w:name w:val="envelope address"/>
    <w:basedOn w:val="Normal"/>
    <w:rsid w:val="00380F83"/>
    <w:pPr>
      <w:framePr w:w="4320" w:h="2160" w:hRule="exact" w:hSpace="141" w:wrap="auto" w:hAnchor="page" w:xAlign="center" w:yAlign="bottom"/>
      <w:widowControl/>
      <w:adjustRightInd w:val="0"/>
      <w:snapToGrid w:val="0"/>
      <w:spacing w:line="270" w:lineRule="atLeast"/>
      <w:ind w:left="1"/>
    </w:pPr>
    <w:rPr>
      <w:rFonts w:ascii="Verdana" w:hAnsi="Verdana" w:cs="Arial"/>
      <w:sz w:val="19"/>
      <w:szCs w:val="24"/>
      <w:lang w:eastAsia="de-CH"/>
      <w14:ligatures w14:val="standardContextual"/>
    </w:rPr>
  </w:style>
  <w:style w:type="paragraph" w:styleId="EnvelopeReturn">
    <w:name w:val="envelope return"/>
    <w:basedOn w:val="Normal"/>
    <w:rsid w:val="00380F83"/>
    <w:pPr>
      <w:widowControl/>
      <w:adjustRightInd w:val="0"/>
      <w:snapToGrid w:val="0"/>
      <w:spacing w:line="270" w:lineRule="atLeast"/>
    </w:pPr>
    <w:rPr>
      <w:rFonts w:ascii="Verdana" w:hAnsi="Verdana" w:cs="Arial"/>
      <w:sz w:val="19"/>
      <w:lang w:eastAsia="de-CH"/>
      <w14:ligatures w14:val="standardContextual"/>
    </w:rPr>
  </w:style>
  <w:style w:type="paragraph" w:styleId="HTMLAddress">
    <w:name w:val="HTML Address"/>
    <w:basedOn w:val="Normal"/>
    <w:link w:val="HTMLAddressChar"/>
    <w:rsid w:val="00380F83"/>
    <w:pPr>
      <w:widowControl/>
      <w:adjustRightInd w:val="0"/>
      <w:snapToGrid w:val="0"/>
      <w:spacing w:line="270" w:lineRule="atLeast"/>
    </w:pPr>
    <w:rPr>
      <w:rFonts w:ascii="Verdana" w:hAnsi="Verdana"/>
      <w:iCs/>
      <w:sz w:val="19"/>
      <w:szCs w:val="24"/>
      <w:lang w:eastAsia="de-CH"/>
      <w14:ligatures w14:val="standardContextual"/>
    </w:rPr>
  </w:style>
  <w:style w:type="character" w:customStyle="1" w:styleId="HTMLAddressChar">
    <w:name w:val="HTML Address Char"/>
    <w:basedOn w:val="DefaultParagraphFont"/>
    <w:link w:val="HTMLAddress"/>
    <w:rsid w:val="00380F83"/>
    <w:rPr>
      <w:rFonts w:ascii="Verdana" w:eastAsia="Times New Roman" w:hAnsi="Verdana" w:cs="Times New Roman"/>
      <w:iCs/>
      <w:sz w:val="19"/>
      <w:szCs w:val="24"/>
      <w:lang w:val="de-CH" w:eastAsia="de-CH"/>
      <w14:ligatures w14:val="standardContextual"/>
    </w:rPr>
  </w:style>
  <w:style w:type="character" w:styleId="HTMLCite">
    <w:name w:val="HTML Cite"/>
    <w:basedOn w:val="DefaultParagraphFont"/>
    <w:rsid w:val="00380F83"/>
    <w:rPr>
      <w:iCs/>
      <w:lang w:val="de-CH"/>
    </w:rPr>
  </w:style>
  <w:style w:type="character" w:styleId="HTMLCode">
    <w:name w:val="HTML Code"/>
    <w:basedOn w:val="DefaultParagraphFont"/>
    <w:rsid w:val="00380F83"/>
    <w:rPr>
      <w:rFonts w:ascii="Verdana" w:hAnsi="Verdana" w:cs="Courier New"/>
      <w:sz w:val="22"/>
      <w:szCs w:val="20"/>
      <w:lang w:val="de-CH"/>
    </w:rPr>
  </w:style>
  <w:style w:type="character" w:styleId="HTMLDefinition">
    <w:name w:val="HTML Definition"/>
    <w:basedOn w:val="DefaultParagraphFont"/>
    <w:rsid w:val="00380F83"/>
    <w:rPr>
      <w:iCs/>
      <w:lang w:val="de-CH"/>
    </w:rPr>
  </w:style>
  <w:style w:type="character" w:styleId="HTMLKeyboard">
    <w:name w:val="HTML Keyboard"/>
    <w:basedOn w:val="DefaultParagraphFont"/>
    <w:rsid w:val="00380F83"/>
    <w:rPr>
      <w:rFonts w:ascii="Verdana" w:hAnsi="Verdana" w:cs="Courier New"/>
      <w:sz w:val="22"/>
      <w:szCs w:val="20"/>
      <w:lang w:val="de-CH"/>
    </w:rPr>
  </w:style>
  <w:style w:type="paragraph" w:styleId="HTMLPreformatted">
    <w:name w:val="HTML Preformatted"/>
    <w:basedOn w:val="Normal"/>
    <w:link w:val="HTMLPreformattedChar"/>
    <w:rsid w:val="00380F83"/>
    <w:pPr>
      <w:widowControl/>
      <w:adjustRightInd w:val="0"/>
      <w:snapToGrid w:val="0"/>
      <w:spacing w:line="270" w:lineRule="atLeast"/>
    </w:pPr>
    <w:rPr>
      <w:rFonts w:ascii="Verdana" w:hAnsi="Verdana" w:cs="Courier New"/>
      <w:sz w:val="19"/>
      <w:lang w:eastAsia="de-CH"/>
      <w14:ligatures w14:val="standardContextual"/>
    </w:rPr>
  </w:style>
  <w:style w:type="character" w:customStyle="1" w:styleId="HTMLPreformattedChar">
    <w:name w:val="HTML Preformatted Char"/>
    <w:basedOn w:val="DefaultParagraphFont"/>
    <w:link w:val="HTMLPreformatted"/>
    <w:rsid w:val="00380F83"/>
    <w:rPr>
      <w:rFonts w:ascii="Verdana" w:eastAsia="Times New Roman" w:hAnsi="Verdana" w:cs="Courier New"/>
      <w:sz w:val="19"/>
      <w:szCs w:val="20"/>
      <w:lang w:val="de-CH" w:eastAsia="de-CH"/>
      <w14:ligatures w14:val="standardContextual"/>
    </w:rPr>
  </w:style>
  <w:style w:type="character" w:styleId="HTMLSample">
    <w:name w:val="HTML Sample"/>
    <w:basedOn w:val="DefaultParagraphFont"/>
    <w:rsid w:val="00380F83"/>
    <w:rPr>
      <w:rFonts w:ascii="Verdana" w:hAnsi="Verdana" w:cs="Courier New"/>
      <w:sz w:val="22"/>
      <w:lang w:val="de-CH"/>
    </w:rPr>
  </w:style>
  <w:style w:type="character" w:styleId="HTMLTypewriter">
    <w:name w:val="HTML Typewriter"/>
    <w:basedOn w:val="DefaultParagraphFont"/>
    <w:rsid w:val="00380F83"/>
    <w:rPr>
      <w:rFonts w:ascii="Verdana" w:hAnsi="Verdana" w:cs="Courier New"/>
      <w:sz w:val="20"/>
      <w:szCs w:val="20"/>
      <w:lang w:val="de-CH"/>
    </w:rPr>
  </w:style>
  <w:style w:type="character" w:styleId="HTMLVariable">
    <w:name w:val="HTML Variable"/>
    <w:basedOn w:val="DefaultParagraphFont"/>
    <w:rsid w:val="00380F83"/>
    <w:rPr>
      <w:iCs/>
      <w:lang w:val="de-CH"/>
    </w:rPr>
  </w:style>
  <w:style w:type="character" w:styleId="LineNumber">
    <w:name w:val="line number"/>
    <w:basedOn w:val="DefaultParagraphFont"/>
    <w:rsid w:val="00380F83"/>
    <w:rPr>
      <w:lang w:val="de-CH"/>
    </w:rPr>
  </w:style>
  <w:style w:type="paragraph" w:styleId="List">
    <w:name w:val="List"/>
    <w:basedOn w:val="Normal"/>
    <w:rsid w:val="00380F83"/>
    <w:pPr>
      <w:widowControl/>
      <w:adjustRightInd w:val="0"/>
      <w:snapToGrid w:val="0"/>
      <w:spacing w:line="270" w:lineRule="atLeast"/>
      <w:ind w:left="283" w:hanging="283"/>
    </w:pPr>
    <w:rPr>
      <w:rFonts w:ascii="Verdana" w:hAnsi="Verdana"/>
      <w:sz w:val="19"/>
      <w:szCs w:val="24"/>
      <w:lang w:eastAsia="de-CH"/>
      <w14:ligatures w14:val="standardContextual"/>
    </w:rPr>
  </w:style>
  <w:style w:type="paragraph" w:styleId="List2">
    <w:name w:val="List 2"/>
    <w:basedOn w:val="Normal"/>
    <w:rsid w:val="00380F83"/>
    <w:pPr>
      <w:widowControl/>
      <w:adjustRightInd w:val="0"/>
      <w:snapToGrid w:val="0"/>
      <w:spacing w:line="270" w:lineRule="atLeast"/>
      <w:ind w:left="566" w:hanging="283"/>
    </w:pPr>
    <w:rPr>
      <w:rFonts w:ascii="Verdana" w:hAnsi="Verdana"/>
      <w:sz w:val="19"/>
      <w:szCs w:val="24"/>
      <w:lang w:eastAsia="de-CH"/>
      <w14:ligatures w14:val="standardContextual"/>
    </w:rPr>
  </w:style>
  <w:style w:type="paragraph" w:styleId="List3">
    <w:name w:val="List 3"/>
    <w:basedOn w:val="Normal"/>
    <w:rsid w:val="00380F83"/>
    <w:pPr>
      <w:widowControl/>
      <w:adjustRightInd w:val="0"/>
      <w:snapToGrid w:val="0"/>
      <w:spacing w:line="270" w:lineRule="atLeast"/>
      <w:ind w:left="849" w:hanging="283"/>
    </w:pPr>
    <w:rPr>
      <w:rFonts w:ascii="Verdana" w:hAnsi="Verdana"/>
      <w:sz w:val="19"/>
      <w:szCs w:val="24"/>
      <w:lang w:eastAsia="de-CH"/>
      <w14:ligatures w14:val="standardContextual"/>
    </w:rPr>
  </w:style>
  <w:style w:type="paragraph" w:styleId="List4">
    <w:name w:val="List 4"/>
    <w:basedOn w:val="Normal"/>
    <w:rsid w:val="00380F83"/>
    <w:pPr>
      <w:widowControl/>
      <w:adjustRightInd w:val="0"/>
      <w:snapToGrid w:val="0"/>
      <w:spacing w:line="270" w:lineRule="atLeast"/>
      <w:ind w:left="1132" w:hanging="283"/>
    </w:pPr>
    <w:rPr>
      <w:rFonts w:ascii="Verdana" w:hAnsi="Verdana"/>
      <w:sz w:val="19"/>
      <w:szCs w:val="24"/>
      <w:lang w:eastAsia="de-CH"/>
      <w14:ligatures w14:val="standardContextual"/>
    </w:rPr>
  </w:style>
  <w:style w:type="paragraph" w:styleId="List5">
    <w:name w:val="List 5"/>
    <w:basedOn w:val="Normal"/>
    <w:rsid w:val="00380F83"/>
    <w:pPr>
      <w:widowControl/>
      <w:adjustRightInd w:val="0"/>
      <w:snapToGrid w:val="0"/>
      <w:spacing w:line="270" w:lineRule="atLeast"/>
      <w:ind w:left="1415" w:hanging="283"/>
    </w:pPr>
    <w:rPr>
      <w:rFonts w:ascii="Verdana" w:hAnsi="Verdana"/>
      <w:sz w:val="19"/>
      <w:szCs w:val="24"/>
      <w:lang w:eastAsia="de-CH"/>
      <w14:ligatures w14:val="standardContextual"/>
    </w:rPr>
  </w:style>
  <w:style w:type="paragraph" w:styleId="MessageHeader">
    <w:name w:val="Message Header"/>
    <w:basedOn w:val="Normal"/>
    <w:link w:val="MessageHeaderChar"/>
    <w:rsid w:val="00380F83"/>
    <w:pPr>
      <w:widowControl/>
      <w:adjustRightInd w:val="0"/>
      <w:snapToGrid w:val="0"/>
      <w:spacing w:line="270" w:lineRule="atLeast"/>
    </w:pPr>
    <w:rPr>
      <w:rFonts w:ascii="Verdana" w:hAnsi="Verdana" w:cs="Arial"/>
      <w:b/>
      <w:sz w:val="19"/>
      <w:szCs w:val="24"/>
      <w:lang w:eastAsia="de-CH"/>
      <w14:ligatures w14:val="standardContextual"/>
    </w:rPr>
  </w:style>
  <w:style w:type="character" w:customStyle="1" w:styleId="MessageHeaderChar">
    <w:name w:val="Message Header Char"/>
    <w:basedOn w:val="DefaultParagraphFont"/>
    <w:link w:val="MessageHeader"/>
    <w:rsid w:val="00380F83"/>
    <w:rPr>
      <w:rFonts w:ascii="Verdana" w:eastAsia="Times New Roman" w:hAnsi="Verdana" w:cs="Arial"/>
      <w:b/>
      <w:sz w:val="19"/>
      <w:szCs w:val="24"/>
      <w:lang w:val="de-CH" w:eastAsia="de-CH"/>
      <w14:ligatures w14:val="standardContextual"/>
    </w:rPr>
  </w:style>
  <w:style w:type="paragraph" w:styleId="NormalWeb">
    <w:name w:val="Normal (Web)"/>
    <w:basedOn w:val="Normal"/>
    <w:rsid w:val="00380F83"/>
    <w:pPr>
      <w:widowControl/>
      <w:adjustRightInd w:val="0"/>
      <w:snapToGrid w:val="0"/>
      <w:spacing w:line="270" w:lineRule="atLeast"/>
    </w:pPr>
    <w:rPr>
      <w:rFonts w:ascii="Verdana" w:hAnsi="Verdana"/>
      <w:sz w:val="19"/>
      <w:szCs w:val="24"/>
      <w:lang w:eastAsia="de-CH"/>
      <w14:ligatures w14:val="standardContextual"/>
    </w:rPr>
  </w:style>
  <w:style w:type="paragraph" w:styleId="NormalIndent">
    <w:name w:val="Normal Indent"/>
    <w:basedOn w:val="Normal"/>
    <w:unhideWhenUsed/>
    <w:rsid w:val="00380F83"/>
    <w:pPr>
      <w:widowControl/>
      <w:adjustRightInd w:val="0"/>
      <w:snapToGrid w:val="0"/>
      <w:spacing w:line="270" w:lineRule="atLeast"/>
    </w:pPr>
    <w:rPr>
      <w:rFonts w:ascii="Verdana" w:hAnsi="Verdana"/>
      <w:sz w:val="19"/>
      <w:szCs w:val="24"/>
      <w:lang w:eastAsia="de-CH"/>
      <w14:ligatures w14:val="standardContextual"/>
    </w:rPr>
  </w:style>
  <w:style w:type="paragraph" w:styleId="NoteHeading">
    <w:name w:val="Note Heading"/>
    <w:basedOn w:val="Normal"/>
    <w:next w:val="Normal"/>
    <w:link w:val="NoteHeadingChar"/>
    <w:rsid w:val="00380F83"/>
    <w:pPr>
      <w:widowControl/>
      <w:adjustRightInd w:val="0"/>
      <w:snapToGrid w:val="0"/>
      <w:spacing w:line="270" w:lineRule="atLeast"/>
    </w:pPr>
    <w:rPr>
      <w:rFonts w:ascii="Verdana" w:hAnsi="Verdana"/>
      <w:sz w:val="19"/>
      <w:szCs w:val="24"/>
      <w:lang w:eastAsia="de-CH"/>
      <w14:ligatures w14:val="standardContextual"/>
    </w:rPr>
  </w:style>
  <w:style w:type="character" w:customStyle="1" w:styleId="NoteHeadingChar">
    <w:name w:val="Note Heading Char"/>
    <w:basedOn w:val="DefaultParagraphFont"/>
    <w:link w:val="NoteHeading"/>
    <w:rsid w:val="00380F83"/>
    <w:rPr>
      <w:rFonts w:ascii="Verdana" w:eastAsia="Times New Roman" w:hAnsi="Verdana" w:cs="Times New Roman"/>
      <w:sz w:val="19"/>
      <w:szCs w:val="24"/>
      <w:lang w:val="de-CH" w:eastAsia="de-CH"/>
      <w14:ligatures w14:val="standardContextual"/>
    </w:rPr>
  </w:style>
  <w:style w:type="paragraph" w:styleId="PlainText">
    <w:name w:val="Plain Text"/>
    <w:basedOn w:val="Normal"/>
    <w:link w:val="PlainTextChar"/>
    <w:rsid w:val="00380F83"/>
    <w:pPr>
      <w:widowControl/>
      <w:adjustRightInd w:val="0"/>
      <w:snapToGrid w:val="0"/>
      <w:spacing w:line="270" w:lineRule="atLeast"/>
    </w:pPr>
    <w:rPr>
      <w:rFonts w:ascii="Verdana" w:hAnsi="Verdana" w:cs="Courier New"/>
      <w:sz w:val="19"/>
      <w:lang w:eastAsia="de-CH"/>
      <w14:ligatures w14:val="standardContextual"/>
    </w:rPr>
  </w:style>
  <w:style w:type="character" w:customStyle="1" w:styleId="PlainTextChar">
    <w:name w:val="Plain Text Char"/>
    <w:basedOn w:val="DefaultParagraphFont"/>
    <w:link w:val="PlainText"/>
    <w:rsid w:val="00380F83"/>
    <w:rPr>
      <w:rFonts w:ascii="Verdana" w:eastAsia="Times New Roman" w:hAnsi="Verdana" w:cs="Courier New"/>
      <w:sz w:val="19"/>
      <w:szCs w:val="20"/>
      <w:lang w:val="de-CH" w:eastAsia="de-CH"/>
      <w14:ligatures w14:val="standardContextual"/>
    </w:rPr>
  </w:style>
  <w:style w:type="paragraph" w:styleId="Salutation">
    <w:name w:val="Salutation"/>
    <w:basedOn w:val="Normal"/>
    <w:next w:val="Normal"/>
    <w:link w:val="SalutationChar"/>
    <w:rsid w:val="00380F83"/>
    <w:pPr>
      <w:keepLines/>
      <w:widowControl/>
      <w:adjustRightInd w:val="0"/>
      <w:snapToGrid w:val="0"/>
      <w:spacing w:line="270" w:lineRule="atLeast"/>
    </w:pPr>
    <w:rPr>
      <w:rFonts w:ascii="Verdana" w:hAnsi="Verdana"/>
      <w:sz w:val="19"/>
      <w:szCs w:val="24"/>
      <w:lang w:eastAsia="de-CH"/>
      <w14:ligatures w14:val="standardContextual"/>
    </w:rPr>
  </w:style>
  <w:style w:type="character" w:customStyle="1" w:styleId="SalutationChar">
    <w:name w:val="Salutation Char"/>
    <w:basedOn w:val="DefaultParagraphFont"/>
    <w:link w:val="Salutation"/>
    <w:rsid w:val="00380F83"/>
    <w:rPr>
      <w:rFonts w:ascii="Verdana" w:eastAsia="Times New Roman" w:hAnsi="Verdana" w:cs="Times New Roman"/>
      <w:sz w:val="19"/>
      <w:szCs w:val="24"/>
      <w:lang w:val="de-CH" w:eastAsia="de-CH"/>
      <w14:ligatures w14:val="standardContextual"/>
    </w:rPr>
  </w:style>
  <w:style w:type="table" w:styleId="TableColumns1">
    <w:name w:val="Table Columns 1"/>
    <w:basedOn w:val="TableNormal"/>
    <w:rsid w:val="00380F83"/>
    <w:pPr>
      <w:adjustRightInd w:val="0"/>
      <w:snapToGrid w:val="0"/>
      <w:spacing w:after="0" w:line="240" w:lineRule="auto"/>
    </w:pPr>
    <w:rPr>
      <w:rFonts w:ascii="Times New Roman" w:eastAsia="Times New Roman" w:hAnsi="Times New Roman" w:cs="Times New Roman"/>
      <w:b/>
      <w:bCs/>
      <w:sz w:val="20"/>
      <w:szCs w:val="20"/>
      <w:lang w:val="de-CH" w:eastAsia="de-CH"/>
      <w14:ligatures w14:val="standardContextu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e">
    <w:name w:val="Date"/>
    <w:basedOn w:val="Normal"/>
    <w:next w:val="Normal"/>
    <w:link w:val="DateChar"/>
    <w:rsid w:val="00380F83"/>
    <w:pPr>
      <w:widowControl/>
      <w:adjustRightInd w:val="0"/>
      <w:snapToGrid w:val="0"/>
      <w:spacing w:line="270" w:lineRule="atLeast"/>
    </w:pPr>
    <w:rPr>
      <w:rFonts w:ascii="Verdana" w:hAnsi="Verdana"/>
      <w:sz w:val="14"/>
      <w:szCs w:val="24"/>
      <w:lang w:eastAsia="de-CH"/>
      <w14:ligatures w14:val="standardContextual"/>
    </w:rPr>
  </w:style>
  <w:style w:type="character" w:customStyle="1" w:styleId="DateChar">
    <w:name w:val="Date Char"/>
    <w:basedOn w:val="DefaultParagraphFont"/>
    <w:link w:val="Date"/>
    <w:rsid w:val="00380F83"/>
    <w:rPr>
      <w:rFonts w:ascii="Verdana" w:eastAsia="Times New Roman" w:hAnsi="Verdana" w:cs="Times New Roman"/>
      <w:sz w:val="14"/>
      <w:szCs w:val="24"/>
      <w:lang w:val="de-CH" w:eastAsia="de-CH"/>
      <w14:ligatures w14:val="standardContextual"/>
    </w:rPr>
  </w:style>
  <w:style w:type="paragraph" w:customStyle="1" w:styleId="EnclosuresFristLine">
    <w:name w:val="EnclosuresFristLine"/>
    <w:basedOn w:val="Enclosures"/>
    <w:next w:val="Enclosures"/>
    <w:rsid w:val="00380F83"/>
  </w:style>
  <w:style w:type="paragraph" w:customStyle="1" w:styleId="NormalKeepTogether">
    <w:name w:val="NormalKeepTogether"/>
    <w:basedOn w:val="Normal"/>
    <w:rsid w:val="00380F83"/>
    <w:pPr>
      <w:keepNext/>
      <w:keepLines/>
      <w:widowControl/>
      <w:adjustRightInd w:val="0"/>
      <w:snapToGrid w:val="0"/>
      <w:spacing w:line="270" w:lineRule="atLeast"/>
    </w:pPr>
    <w:rPr>
      <w:rFonts w:ascii="Verdana" w:hAnsi="Verdana"/>
      <w:sz w:val="19"/>
      <w:szCs w:val="24"/>
      <w:lang w:eastAsia="de-CH"/>
      <w14:ligatures w14:val="standardContextual"/>
    </w:rPr>
  </w:style>
  <w:style w:type="paragraph" w:customStyle="1" w:styleId="PositionWithValue">
    <w:name w:val="PositionWithValue"/>
    <w:basedOn w:val="Normal"/>
    <w:rsid w:val="00380F83"/>
    <w:pPr>
      <w:widowControl/>
      <w:tabs>
        <w:tab w:val="left" w:pos="6691"/>
        <w:tab w:val="right" w:pos="8789"/>
      </w:tabs>
      <w:adjustRightInd w:val="0"/>
      <w:snapToGrid w:val="0"/>
      <w:spacing w:line="270" w:lineRule="atLeast"/>
      <w:ind w:right="2835"/>
    </w:pPr>
    <w:rPr>
      <w:rFonts w:ascii="Verdana" w:hAnsi="Verdana"/>
      <w:sz w:val="19"/>
      <w:szCs w:val="24"/>
      <w:lang w:eastAsia="de-CH"/>
      <w14:ligatures w14:val="standardContextual"/>
    </w:rPr>
  </w:style>
  <w:style w:type="paragraph" w:customStyle="1" w:styleId="SignatureLines">
    <w:name w:val="SignatureLines"/>
    <w:basedOn w:val="Normal"/>
    <w:next w:val="SignatureText"/>
    <w:rsid w:val="00380F83"/>
    <w:pPr>
      <w:keepNext/>
      <w:keepLines/>
      <w:widowControl/>
      <w:tabs>
        <w:tab w:val="left" w:leader="underscore" w:pos="3119"/>
        <w:tab w:val="left" w:pos="4196"/>
        <w:tab w:val="right" w:leader="underscore" w:pos="7314"/>
      </w:tabs>
      <w:adjustRightInd w:val="0"/>
      <w:snapToGrid w:val="0"/>
      <w:spacing w:line="270" w:lineRule="atLeast"/>
    </w:pPr>
    <w:rPr>
      <w:rFonts w:ascii="Verdana" w:hAnsi="Verdana"/>
      <w:sz w:val="8"/>
      <w:szCs w:val="24"/>
      <w:lang w:eastAsia="de-CH"/>
      <w14:ligatures w14:val="standardContextual"/>
    </w:rPr>
  </w:style>
  <w:style w:type="paragraph" w:customStyle="1" w:styleId="SignatureText">
    <w:name w:val="SignatureText"/>
    <w:basedOn w:val="Normal"/>
    <w:rsid w:val="00380F83"/>
    <w:pPr>
      <w:keepNext/>
      <w:keepLines/>
      <w:widowControl/>
      <w:tabs>
        <w:tab w:val="left" w:pos="4196"/>
      </w:tabs>
      <w:adjustRightInd w:val="0"/>
      <w:snapToGrid w:val="0"/>
      <w:spacing w:line="270" w:lineRule="atLeast"/>
    </w:pPr>
    <w:rPr>
      <w:rFonts w:ascii="Verdana" w:hAnsi="Verdana"/>
      <w:kern w:val="10"/>
      <w:position w:val="10"/>
      <w:sz w:val="19"/>
      <w:szCs w:val="24"/>
      <w:lang w:eastAsia="de-CH"/>
      <w14:ligatures w14:val="standardContextual"/>
    </w:rPr>
  </w:style>
  <w:style w:type="paragraph" w:customStyle="1" w:styleId="Topic075Line">
    <w:name w:val="Topic075Line"/>
    <w:basedOn w:val="Normal"/>
    <w:rsid w:val="00380F83"/>
    <w:pPr>
      <w:widowControl/>
      <w:tabs>
        <w:tab w:val="right" w:leader="underscore" w:pos="8789"/>
      </w:tabs>
      <w:adjustRightInd w:val="0"/>
      <w:snapToGrid w:val="0"/>
      <w:spacing w:line="270" w:lineRule="atLeast"/>
      <w:ind w:left="425" w:hanging="425"/>
    </w:pPr>
    <w:rPr>
      <w:rFonts w:ascii="Verdana" w:hAnsi="Verdana"/>
      <w:sz w:val="19"/>
      <w:szCs w:val="24"/>
      <w:lang w:eastAsia="de-CH"/>
      <w14:ligatures w14:val="standardContextual"/>
    </w:rPr>
  </w:style>
  <w:style w:type="paragraph" w:customStyle="1" w:styleId="Topic300Line">
    <w:name w:val="Topic300Line"/>
    <w:basedOn w:val="Normal"/>
    <w:rsid w:val="00380F83"/>
    <w:pPr>
      <w:widowControl/>
      <w:tabs>
        <w:tab w:val="right" w:leader="underscore" w:pos="8789"/>
      </w:tabs>
      <w:adjustRightInd w:val="0"/>
      <w:snapToGrid w:val="0"/>
      <w:spacing w:line="270" w:lineRule="atLeast"/>
      <w:ind w:left="1701" w:hanging="1701"/>
    </w:pPr>
    <w:rPr>
      <w:rFonts w:ascii="Verdana" w:hAnsi="Verdana"/>
      <w:sz w:val="19"/>
      <w:szCs w:val="24"/>
      <w:lang w:eastAsia="de-CH"/>
      <w14:ligatures w14:val="standardContextual"/>
    </w:rPr>
  </w:style>
  <w:style w:type="paragraph" w:customStyle="1" w:styleId="Topic600Line">
    <w:name w:val="Topic600Line"/>
    <w:basedOn w:val="Normal"/>
    <w:rsid w:val="00380F83"/>
    <w:pPr>
      <w:widowControl/>
      <w:tabs>
        <w:tab w:val="right" w:leader="underscore" w:pos="8789"/>
      </w:tabs>
      <w:adjustRightInd w:val="0"/>
      <w:snapToGrid w:val="0"/>
      <w:spacing w:line="270" w:lineRule="atLeast"/>
      <w:ind w:left="3402" w:hanging="3402"/>
    </w:pPr>
    <w:rPr>
      <w:rFonts w:ascii="Verdana" w:hAnsi="Verdana"/>
      <w:sz w:val="19"/>
      <w:szCs w:val="24"/>
      <w:lang w:eastAsia="de-CH"/>
      <w14:ligatures w14:val="standardContextual"/>
    </w:rPr>
  </w:style>
  <w:style w:type="paragraph" w:customStyle="1" w:styleId="Topic900Line">
    <w:name w:val="Topic900Line"/>
    <w:basedOn w:val="Normal"/>
    <w:rsid w:val="00380F83"/>
    <w:pPr>
      <w:widowControl/>
      <w:tabs>
        <w:tab w:val="right" w:leader="underscore" w:pos="8789"/>
      </w:tabs>
      <w:adjustRightInd w:val="0"/>
      <w:snapToGrid w:val="0"/>
      <w:spacing w:line="270" w:lineRule="atLeast"/>
      <w:ind w:left="5103" w:hanging="5103"/>
    </w:pPr>
    <w:rPr>
      <w:rFonts w:ascii="Verdana" w:hAnsi="Verdana"/>
      <w:sz w:val="19"/>
      <w:szCs w:val="24"/>
      <w:lang w:eastAsia="de-CH"/>
      <w14:ligatures w14:val="standardContextual"/>
    </w:rPr>
  </w:style>
  <w:style w:type="character" w:customStyle="1" w:styleId="Italic">
    <w:name w:val="Italic"/>
    <w:basedOn w:val="DefaultParagraphFont"/>
    <w:rsid w:val="00380F83"/>
    <w:rPr>
      <w:i/>
      <w:lang w:val="de-CH"/>
    </w:rPr>
  </w:style>
  <w:style w:type="paragraph" w:styleId="Quote">
    <w:name w:val="Quote"/>
    <w:basedOn w:val="Normal"/>
    <w:next w:val="Normal"/>
    <w:link w:val="QuoteChar"/>
    <w:uiPriority w:val="29"/>
    <w:rsid w:val="00380F83"/>
    <w:pPr>
      <w:widowControl/>
      <w:adjustRightInd w:val="0"/>
      <w:snapToGrid w:val="0"/>
      <w:spacing w:line="270" w:lineRule="atLeast"/>
    </w:pPr>
    <w:rPr>
      <w:rFonts w:ascii="Verdana" w:hAnsi="Verdana"/>
      <w:i/>
      <w:iCs/>
      <w:color w:val="000000" w:themeColor="text1"/>
      <w:sz w:val="19"/>
      <w:szCs w:val="24"/>
      <w:lang w:eastAsia="de-CH"/>
      <w14:ligatures w14:val="standardContextual"/>
    </w:rPr>
  </w:style>
  <w:style w:type="character" w:customStyle="1" w:styleId="QuoteChar">
    <w:name w:val="Quote Char"/>
    <w:basedOn w:val="DefaultParagraphFont"/>
    <w:link w:val="Quote"/>
    <w:uiPriority w:val="29"/>
    <w:rsid w:val="00380F83"/>
    <w:rPr>
      <w:rFonts w:ascii="Verdana" w:eastAsia="Times New Roman" w:hAnsi="Verdana" w:cs="Times New Roman"/>
      <w:i/>
      <w:iCs/>
      <w:color w:val="000000" w:themeColor="text1"/>
      <w:sz w:val="19"/>
      <w:szCs w:val="24"/>
      <w:lang w:val="de-CH" w:eastAsia="de-CH"/>
      <w14:ligatures w14:val="standardContextual"/>
    </w:rPr>
  </w:style>
  <w:style w:type="character" w:styleId="SubtleEmphasis">
    <w:name w:val="Subtle Emphasis"/>
    <w:basedOn w:val="DefaultParagraphFont"/>
    <w:uiPriority w:val="19"/>
    <w:rsid w:val="00380F83"/>
    <w:rPr>
      <w:i/>
      <w:iCs/>
      <w:color w:val="808080" w:themeColor="text1" w:themeTint="7F"/>
      <w:lang w:val="de-CH"/>
    </w:rPr>
  </w:style>
  <w:style w:type="paragraph" w:customStyle="1" w:styleId="SignatureFunction">
    <w:name w:val="SignatureFunction"/>
    <w:basedOn w:val="Signature"/>
    <w:rsid w:val="00380F83"/>
    <w:rPr>
      <w:sz w:val="17"/>
    </w:rPr>
  </w:style>
  <w:style w:type="paragraph" w:customStyle="1" w:styleId="HeaderTitle">
    <w:name w:val="HeaderTitle"/>
    <w:basedOn w:val="Header"/>
    <w:rsid w:val="00380F83"/>
    <w:pPr>
      <w:widowControl/>
      <w:tabs>
        <w:tab w:val="clear" w:pos="4536"/>
        <w:tab w:val="clear" w:pos="9072"/>
      </w:tabs>
      <w:adjustRightInd w:val="0"/>
      <w:snapToGrid w:val="0"/>
      <w:spacing w:line="270" w:lineRule="atLeast"/>
    </w:pPr>
    <w:rPr>
      <w:rFonts w:ascii="Verdana" w:hAnsi="Verdana"/>
      <w:b/>
      <w:sz w:val="17"/>
      <w:szCs w:val="24"/>
      <w:lang w:eastAsia="de-CH"/>
      <w14:ligatures w14:val="standardContextual"/>
    </w:rPr>
  </w:style>
  <w:style w:type="paragraph" w:customStyle="1" w:styleId="SenderText">
    <w:name w:val="Sender Text"/>
    <w:basedOn w:val="Normal"/>
    <w:rsid w:val="00380F83"/>
    <w:pPr>
      <w:widowControl/>
      <w:adjustRightInd w:val="0"/>
      <w:snapToGrid w:val="0"/>
      <w:spacing w:line="200" w:lineRule="atLeast"/>
    </w:pPr>
    <w:rPr>
      <w:rFonts w:ascii="Verdana" w:hAnsi="Verdana"/>
      <w:sz w:val="15"/>
      <w:szCs w:val="24"/>
      <w:lang w:eastAsia="de-CH"/>
      <w14:ligatures w14:val="standardContextual"/>
    </w:rPr>
  </w:style>
  <w:style w:type="paragraph" w:customStyle="1" w:styleId="SenderTitle">
    <w:name w:val="Sender Title"/>
    <w:basedOn w:val="SenderText"/>
    <w:rsid w:val="00380F83"/>
    <w:rPr>
      <w:b/>
    </w:rPr>
  </w:style>
  <w:style w:type="paragraph" w:customStyle="1" w:styleId="Reference">
    <w:name w:val="Reference"/>
    <w:basedOn w:val="Normal"/>
    <w:rsid w:val="00380F83"/>
    <w:pPr>
      <w:widowControl/>
      <w:adjustRightInd w:val="0"/>
      <w:snapToGrid w:val="0"/>
      <w:spacing w:line="270" w:lineRule="atLeast"/>
    </w:pPr>
    <w:rPr>
      <w:rFonts w:ascii="Verdana" w:hAnsi="Verdana"/>
      <w:sz w:val="17"/>
      <w:szCs w:val="24"/>
      <w:lang w:eastAsia="de-CH"/>
      <w14:ligatures w14:val="standardContextual"/>
    </w:rPr>
  </w:style>
  <w:style w:type="paragraph" w:customStyle="1" w:styleId="Classification">
    <w:name w:val="Classification"/>
    <w:basedOn w:val="Normal"/>
    <w:rsid w:val="00380F83"/>
    <w:pPr>
      <w:widowControl/>
      <w:adjustRightInd w:val="0"/>
      <w:snapToGrid w:val="0"/>
      <w:spacing w:line="270" w:lineRule="atLeast"/>
    </w:pPr>
    <w:rPr>
      <w:rFonts w:ascii="Verdana" w:hAnsi="Verdana"/>
      <w:b/>
      <w:sz w:val="17"/>
      <w:szCs w:val="24"/>
      <w:lang w:eastAsia="de-CH"/>
      <w14:ligatures w14:val="standardContextual"/>
    </w:rPr>
  </w:style>
  <w:style w:type="paragraph" w:customStyle="1" w:styleId="Recipient">
    <w:name w:val="Recipient"/>
    <w:basedOn w:val="Normal"/>
    <w:rsid w:val="00380F83"/>
    <w:pPr>
      <w:widowControl/>
      <w:spacing w:line="270" w:lineRule="atLeast"/>
    </w:pPr>
    <w:rPr>
      <w:rFonts w:ascii="Verdana" w:hAnsi="Verdana"/>
      <w:sz w:val="19"/>
      <w:szCs w:val="24"/>
      <w:lang w:eastAsia="de-CH"/>
      <w14:ligatures w14:val="standardContextual"/>
    </w:rPr>
  </w:style>
  <w:style w:type="paragraph" w:customStyle="1" w:styleId="RecipientAddressLine">
    <w:name w:val="Recipient Address Line"/>
    <w:basedOn w:val="Recipient"/>
    <w:rsid w:val="00380F83"/>
    <w:pPr>
      <w:spacing w:line="240" w:lineRule="auto"/>
    </w:pPr>
    <w:rPr>
      <w:sz w:val="14"/>
    </w:rPr>
  </w:style>
  <w:style w:type="paragraph" w:customStyle="1" w:styleId="Minimal">
    <w:name w:val="Minimal"/>
    <w:basedOn w:val="Normal"/>
    <w:rsid w:val="00380F83"/>
    <w:pPr>
      <w:widowControl/>
      <w:adjustRightInd w:val="0"/>
      <w:snapToGrid w:val="0"/>
    </w:pPr>
    <w:rPr>
      <w:rFonts w:ascii="Verdana" w:hAnsi="Verdana"/>
      <w:sz w:val="2"/>
      <w:szCs w:val="24"/>
      <w:lang w:eastAsia="de-CH"/>
      <w14:ligatures w14:val="standardContextual"/>
    </w:rPr>
  </w:style>
  <w:style w:type="paragraph" w:customStyle="1" w:styleId="EnclosuresText">
    <w:name w:val="Enclosures Text"/>
    <w:basedOn w:val="EnclosuresFristLine"/>
    <w:rsid w:val="00380F83"/>
    <w:rPr>
      <w:b w:val="0"/>
    </w:rPr>
  </w:style>
  <w:style w:type="paragraph" w:customStyle="1" w:styleId="TabelleKopf">
    <w:name w:val="Tabelle_Kopf"/>
    <w:basedOn w:val="Normal"/>
    <w:rsid w:val="00380F83"/>
    <w:pPr>
      <w:widowControl/>
      <w:adjustRightInd w:val="0"/>
      <w:snapToGrid w:val="0"/>
      <w:spacing w:line="320" w:lineRule="atLeast"/>
    </w:pPr>
    <w:rPr>
      <w:rFonts w:ascii="Verdana" w:hAnsi="Verdana"/>
      <w:sz w:val="19"/>
      <w:szCs w:val="24"/>
      <w:lang w:eastAsia="de-CH"/>
      <w14:ligatures w14:val="standardContextual"/>
    </w:rPr>
  </w:style>
  <w:style w:type="paragraph" w:customStyle="1" w:styleId="Kapitel">
    <w:name w:val="Kapitel"/>
    <w:basedOn w:val="Normal"/>
    <w:next w:val="Normal"/>
    <w:qFormat/>
    <w:rsid w:val="00380F83"/>
    <w:pPr>
      <w:widowControl/>
      <w:adjustRightInd w:val="0"/>
      <w:snapToGrid w:val="0"/>
      <w:spacing w:before="810" w:after="390" w:line="400" w:lineRule="exact"/>
    </w:pPr>
    <w:rPr>
      <w:rFonts w:ascii="Verdana" w:hAnsi="Verdana"/>
      <w:b/>
      <w:sz w:val="32"/>
      <w:szCs w:val="24"/>
      <w:lang w:eastAsia="de-CH"/>
      <w14:ligatures w14:val="standardContextual"/>
    </w:rPr>
  </w:style>
  <w:style w:type="paragraph" w:customStyle="1" w:styleId="Spitzmarke">
    <w:name w:val="Spitzmarke"/>
    <w:basedOn w:val="Classification"/>
    <w:rsid w:val="00380F83"/>
    <w:pPr>
      <w:spacing w:after="270" w:line="270" w:lineRule="exact"/>
    </w:pPr>
    <w:rPr>
      <w:sz w:val="20"/>
    </w:rPr>
  </w:style>
  <w:style w:type="character" w:styleId="HTMLAcronym">
    <w:name w:val="HTML Acronym"/>
    <w:basedOn w:val="DefaultParagraphFont"/>
    <w:unhideWhenUsed/>
    <w:rsid w:val="00380F83"/>
    <w:rPr>
      <w:lang w:val="de-CH"/>
    </w:rPr>
  </w:style>
  <w:style w:type="paragraph" w:customStyle="1" w:styleId="Haupttitelpetrolbold">
    <w:name w:val="Haupttitel petrol bold"/>
    <w:basedOn w:val="Normal"/>
    <w:rsid w:val="00380F83"/>
    <w:pPr>
      <w:widowControl/>
      <w:adjustRightInd w:val="0"/>
      <w:snapToGrid w:val="0"/>
      <w:spacing w:line="720" w:lineRule="exact"/>
      <w:contextualSpacing/>
    </w:pPr>
    <w:rPr>
      <w:rFonts w:ascii="Verdana" w:hAnsi="Verdana"/>
      <w:b/>
      <w:color w:val="005D76"/>
      <w:sz w:val="52"/>
      <w:szCs w:val="24"/>
      <w:lang w:eastAsia="de-CH"/>
      <w14:ligatures w14:val="standardContextual"/>
    </w:rPr>
  </w:style>
  <w:style w:type="paragraph" w:customStyle="1" w:styleId="Zwischentitel">
    <w:name w:val="Zwischentitel"/>
    <w:basedOn w:val="Subtitle"/>
    <w:qFormat/>
    <w:rsid w:val="00380F83"/>
    <w:pPr>
      <w:keepNext/>
      <w:keepLines/>
      <w:widowControl/>
      <w:numPr>
        <w:ilvl w:val="0"/>
      </w:numPr>
      <w:autoSpaceDE/>
      <w:autoSpaceDN/>
      <w:adjustRightInd w:val="0"/>
      <w:snapToGrid w:val="0"/>
      <w:spacing w:after="140" w:line="270" w:lineRule="exact"/>
    </w:pPr>
    <w:rPr>
      <w:rFonts w:ascii="Verdana" w:eastAsia="Times New Roman" w:hAnsi="Verdana"/>
      <w:color w:val="auto"/>
      <w:spacing w:val="0"/>
      <w:sz w:val="20"/>
      <w:szCs w:val="24"/>
      <w:lang w:val="de-CH" w:eastAsia="de-CH"/>
      <w14:ligatures w14:val="standardContextual"/>
    </w:rPr>
  </w:style>
  <w:style w:type="character" w:styleId="IntenseReference">
    <w:name w:val="Intense Reference"/>
    <w:basedOn w:val="DefaultParagraphFont"/>
    <w:uiPriority w:val="32"/>
    <w:rsid w:val="00380F83"/>
    <w:rPr>
      <w:b/>
      <w:bCs/>
      <w:smallCaps/>
      <w:color w:val="701470" w:themeColor="accent1"/>
      <w:spacing w:val="5"/>
      <w:lang w:val="de-CH"/>
    </w:rPr>
  </w:style>
  <w:style w:type="paragraph" w:styleId="ListContinue">
    <w:name w:val="List Continue"/>
    <w:basedOn w:val="Normal"/>
    <w:unhideWhenUsed/>
    <w:rsid w:val="00380F83"/>
    <w:pPr>
      <w:widowControl/>
      <w:adjustRightInd w:val="0"/>
      <w:snapToGrid w:val="0"/>
      <w:spacing w:after="120" w:line="270" w:lineRule="atLeast"/>
      <w:ind w:left="283"/>
      <w:contextualSpacing/>
    </w:pPr>
    <w:rPr>
      <w:rFonts w:ascii="Verdana" w:hAnsi="Verdana"/>
      <w:sz w:val="19"/>
      <w:szCs w:val="24"/>
      <w:lang w:eastAsia="de-CH"/>
      <w14:ligatures w14:val="standardContextual"/>
    </w:rPr>
  </w:style>
  <w:style w:type="table" w:customStyle="1" w:styleId="Abraxas">
    <w:name w:val="Abraxas"/>
    <w:basedOn w:val="TableNormal"/>
    <w:uiPriority w:val="99"/>
    <w:rsid w:val="00380F83"/>
    <w:pPr>
      <w:spacing w:after="0" w:line="240" w:lineRule="auto"/>
    </w:pPr>
    <w:rPr>
      <w:rFonts w:ascii="Arial" w:eastAsia="Times New Roman" w:hAnsi="Arial" w:cs="Times New Roman"/>
      <w:sz w:val="20"/>
      <w:szCs w:val="20"/>
      <w:lang w:val="de-CH" w:eastAsia="de-CH"/>
      <w14:ligatures w14:val="standardContextual"/>
    </w:rPr>
    <w:tblPr>
      <w:tblBorders>
        <w:insideH w:val="single" w:sz="2" w:space="0" w:color="auto"/>
      </w:tblBorders>
      <w:tblCellMar>
        <w:top w:w="85" w:type="dxa"/>
        <w:left w:w="0" w:type="dxa"/>
        <w:bottom w:w="85" w:type="dxa"/>
        <w:right w:w="85" w:type="dxa"/>
      </w:tblCellMar>
    </w:tblPr>
    <w:tblStylePr w:type="firstRow">
      <w:tblPr/>
      <w:tcPr>
        <w:tcBorders>
          <w:bottom w:val="single" w:sz="4" w:space="0" w:color="auto"/>
        </w:tcBorders>
      </w:tcPr>
    </w:tblStylePr>
  </w:style>
  <w:style w:type="table" w:customStyle="1" w:styleId="Abraxasvertikal">
    <w:name w:val="Abraxas vertikal"/>
    <w:basedOn w:val="TableNormal"/>
    <w:uiPriority w:val="99"/>
    <w:rsid w:val="00380F83"/>
    <w:pPr>
      <w:spacing w:after="0" w:line="240" w:lineRule="auto"/>
    </w:pPr>
    <w:rPr>
      <w:rFonts w:ascii="Arial" w:eastAsia="Times New Roman" w:hAnsi="Arial" w:cs="Times New Roman"/>
      <w:sz w:val="20"/>
      <w:szCs w:val="20"/>
      <w:lang w:val="de-CH" w:eastAsia="de-CH"/>
      <w14:ligatures w14:val="standardContextual"/>
    </w:rPr>
    <w:tblPr>
      <w:tblBorders>
        <w:insideH w:val="single" w:sz="2" w:space="0" w:color="auto"/>
        <w:insideV w:val="single" w:sz="2" w:space="0" w:color="auto"/>
      </w:tblBorders>
      <w:tblCellMar>
        <w:top w:w="85" w:type="dxa"/>
        <w:left w:w="0" w:type="dxa"/>
        <w:bottom w:w="85" w:type="dxa"/>
        <w:right w:w="85" w:type="dxa"/>
      </w:tblCellMar>
    </w:tblPr>
    <w:tblStylePr w:type="firstRow">
      <w:tblPr/>
      <w:tcPr>
        <w:tcBorders>
          <w:bottom w:val="single" w:sz="4" w:space="0" w:color="auto"/>
        </w:tcBorders>
      </w:tcPr>
    </w:tblStylePr>
  </w:style>
  <w:style w:type="paragraph" w:customStyle="1" w:styleId="Einfhrung">
    <w:name w:val="Einführung"/>
    <w:basedOn w:val="Normal"/>
    <w:rsid w:val="00380F83"/>
    <w:pPr>
      <w:widowControl/>
      <w:adjustRightInd w:val="0"/>
      <w:snapToGrid w:val="0"/>
      <w:spacing w:after="270" w:line="320" w:lineRule="atLeast"/>
      <w:contextualSpacing/>
    </w:pPr>
    <w:rPr>
      <w:rFonts w:ascii="Verdana" w:hAnsi="Verdana"/>
      <w:sz w:val="24"/>
      <w:szCs w:val="24"/>
      <w:lang w:eastAsia="de-CH"/>
      <w14:ligatures w14:val="standardContextual"/>
    </w:rPr>
  </w:style>
  <w:style w:type="paragraph" w:customStyle="1" w:styleId="OffertenTyp">
    <w:name w:val="Offerten Typ"/>
    <w:basedOn w:val="Informationsangaben"/>
    <w:link w:val="OffertenTypZchn"/>
    <w:rsid w:val="00380F83"/>
    <w:pPr>
      <w:adjustRightInd/>
      <w:snapToGrid/>
    </w:pPr>
    <w:rPr>
      <w14:ligatures w14:val="none"/>
    </w:rPr>
  </w:style>
  <w:style w:type="character" w:customStyle="1" w:styleId="OffertenTypZchn">
    <w:name w:val="Offerten Typ Zchn"/>
    <w:basedOn w:val="DefaultParagraphFont"/>
    <w:link w:val="OffertenTyp"/>
    <w:rsid w:val="00380F83"/>
    <w:rPr>
      <w:rFonts w:ascii="Verdana" w:eastAsia="Times New Roman" w:hAnsi="Verdana" w:cs="Times New Roman"/>
      <w:sz w:val="24"/>
      <w:szCs w:val="24"/>
      <w:lang w:val="de-CH" w:eastAsia="de-CH"/>
    </w:rPr>
  </w:style>
  <w:style w:type="paragraph" w:customStyle="1" w:styleId="Version">
    <w:name w:val="Version"/>
    <w:basedOn w:val="Informationsangaben"/>
    <w:link w:val="VersionZchn"/>
    <w:rsid w:val="00380F83"/>
    <w:rPr>
      <w14:ligatures w14:val="none"/>
    </w:rPr>
  </w:style>
  <w:style w:type="character" w:customStyle="1" w:styleId="VersionZchn">
    <w:name w:val="Version Zchn"/>
    <w:basedOn w:val="DefaultParagraphFont"/>
    <w:link w:val="Version"/>
    <w:rsid w:val="00380F83"/>
    <w:rPr>
      <w:rFonts w:ascii="Verdana" w:eastAsia="Times New Roman" w:hAnsi="Verdana" w:cs="Times New Roman"/>
      <w:sz w:val="24"/>
      <w:szCs w:val="24"/>
      <w:lang w:val="de-CH" w:eastAsia="de-CH"/>
    </w:rPr>
  </w:style>
  <w:style w:type="paragraph" w:customStyle="1" w:styleId="Haupttitel">
    <w:name w:val="Haupttitel"/>
    <w:basedOn w:val="Normal"/>
    <w:qFormat/>
    <w:rsid w:val="00380F83"/>
    <w:pPr>
      <w:widowControl/>
      <w:adjustRightInd w:val="0"/>
      <w:snapToGrid w:val="0"/>
      <w:spacing w:after="810" w:line="640" w:lineRule="atLeast"/>
      <w:contextualSpacing/>
    </w:pPr>
    <w:rPr>
      <w:rFonts w:ascii="Verdana" w:hAnsi="Verdana"/>
      <w:sz w:val="56"/>
      <w:szCs w:val="24"/>
      <w:lang w:eastAsia="de-CH"/>
      <w14:ligatures w14:val="standardContextual"/>
    </w:rPr>
  </w:style>
  <w:style w:type="paragraph" w:customStyle="1" w:styleId="Informationsangaben">
    <w:name w:val="Informationsangaben"/>
    <w:basedOn w:val="Normal"/>
    <w:rsid w:val="00380F83"/>
    <w:pPr>
      <w:widowControl/>
      <w:adjustRightInd w:val="0"/>
      <w:snapToGrid w:val="0"/>
      <w:spacing w:line="360" w:lineRule="exact"/>
    </w:pPr>
    <w:rPr>
      <w:rFonts w:ascii="Verdana" w:hAnsi="Verdana"/>
      <w:sz w:val="24"/>
      <w:szCs w:val="24"/>
      <w:lang w:eastAsia="de-CH"/>
      <w14:ligatures w14:val="standardContextual"/>
    </w:rPr>
  </w:style>
  <w:style w:type="paragraph" w:customStyle="1" w:styleId="Titel2">
    <w:name w:val="Titel 2"/>
    <w:basedOn w:val="Heading1"/>
    <w:qFormat/>
    <w:rsid w:val="00380F83"/>
    <w:pPr>
      <w:numPr>
        <w:numId w:val="0"/>
      </w:numPr>
    </w:pPr>
    <w:rPr>
      <w14:ligatures w14:val="standardContextual"/>
    </w:rPr>
  </w:style>
  <w:style w:type="paragraph" w:styleId="ListNumber">
    <w:name w:val="List Number"/>
    <w:basedOn w:val="Normal"/>
    <w:rsid w:val="00380F83"/>
    <w:pPr>
      <w:widowControl/>
      <w:numPr>
        <w:numId w:val="55"/>
      </w:numPr>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customStyle="1" w:styleId="Claim">
    <w:name w:val="Claim"/>
    <w:basedOn w:val="Normal"/>
    <w:rsid w:val="00380F83"/>
    <w:pPr>
      <w:widowControl/>
      <w:adjustRightInd w:val="0"/>
      <w:snapToGrid w:val="0"/>
    </w:pPr>
    <w:rPr>
      <w:rFonts w:ascii="Verdana" w:hAnsi="Verdana"/>
      <w:noProof/>
      <w:sz w:val="24"/>
      <w:szCs w:val="24"/>
      <w:lang w:eastAsia="de-CH"/>
      <w14:ligatures w14:val="standardContextual"/>
    </w:rPr>
  </w:style>
  <w:style w:type="paragraph" w:styleId="ListNumber2">
    <w:name w:val="List Number 2"/>
    <w:basedOn w:val="Normal"/>
    <w:unhideWhenUsed/>
    <w:rsid w:val="00380F83"/>
    <w:pPr>
      <w:widowControl/>
      <w:numPr>
        <w:numId w:val="56"/>
      </w:numPr>
      <w:tabs>
        <w:tab w:val="clear" w:pos="643"/>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customStyle="1" w:styleId="KapitelmitAufzhlung">
    <w:name w:val="Kapitel mit Aufzählung"/>
    <w:basedOn w:val="Kapitel"/>
    <w:next w:val="Normal"/>
    <w:qFormat/>
    <w:rsid w:val="00380F83"/>
    <w:pPr>
      <w:tabs>
        <w:tab w:val="left" w:pos="1021"/>
      </w:tabs>
      <w:outlineLvl w:val="0"/>
    </w:pPr>
  </w:style>
  <w:style w:type="paragraph" w:customStyle="1" w:styleId="TOCTitel">
    <w:name w:val="TOC Titel"/>
    <w:basedOn w:val="Normal"/>
    <w:qFormat/>
    <w:rsid w:val="00380F83"/>
    <w:pPr>
      <w:widowControl/>
      <w:adjustRightInd w:val="0"/>
      <w:snapToGrid w:val="0"/>
      <w:spacing w:after="390" w:line="400" w:lineRule="atLeast"/>
    </w:pPr>
    <w:rPr>
      <w:rFonts w:ascii="Verdana" w:hAnsi="Verdana"/>
      <w:b/>
      <w:sz w:val="36"/>
      <w:szCs w:val="24"/>
      <w:lang w:eastAsia="de-CH"/>
      <w14:ligatures w14:val="standardContextual"/>
    </w:rPr>
  </w:style>
  <w:style w:type="paragraph" w:customStyle="1" w:styleId="Adressen">
    <w:name w:val="Adressen"/>
    <w:basedOn w:val="Niederlassungen"/>
    <w:rsid w:val="00380F83"/>
    <w:pPr>
      <w:framePr w:wrap="around"/>
      <w:spacing w:after="270"/>
    </w:pPr>
  </w:style>
  <w:style w:type="paragraph" w:customStyle="1" w:styleId="Berichtsnummer">
    <w:name w:val="Berichtsnummer"/>
    <w:basedOn w:val="Informationsangaben"/>
    <w:rsid w:val="00380F83"/>
  </w:style>
  <w:style w:type="paragraph" w:customStyle="1" w:styleId="Verfasser">
    <w:name w:val="Verfasser"/>
    <w:basedOn w:val="Informationsangaben"/>
    <w:rsid w:val="00380F83"/>
  </w:style>
  <w:style w:type="paragraph" w:customStyle="1" w:styleId="Niederlassungen">
    <w:name w:val="Niederlassungen"/>
    <w:basedOn w:val="Normal"/>
    <w:rsid w:val="00380F83"/>
    <w:pPr>
      <w:framePr w:wrap="around" w:hAnchor="margin" w:yAlign="bottom"/>
      <w:widowControl/>
      <w:adjustRightInd w:val="0"/>
      <w:snapToGrid w:val="0"/>
      <w:spacing w:line="270" w:lineRule="atLeast"/>
    </w:pPr>
    <w:rPr>
      <w:rFonts w:ascii="Verdana" w:hAnsi="Verdana"/>
      <w:noProof/>
      <w:sz w:val="19"/>
      <w:szCs w:val="24"/>
      <w:lang w:eastAsia="de-CH"/>
      <w14:ligatures w14:val="standardContextual"/>
    </w:rPr>
  </w:style>
  <w:style w:type="paragraph" w:customStyle="1" w:styleId="KleintextClaim">
    <w:name w:val="Kleintext Claim"/>
    <w:basedOn w:val="Niederlassungen"/>
    <w:rsid w:val="00380F83"/>
    <w:pPr>
      <w:framePr w:wrap="around"/>
      <w:spacing w:line="240" w:lineRule="auto"/>
    </w:pPr>
    <w:rPr>
      <w:sz w:val="14"/>
    </w:rPr>
  </w:style>
  <w:style w:type="paragraph" w:customStyle="1" w:styleId="Vertragsnummer">
    <w:name w:val="Vertragsnummer"/>
    <w:basedOn w:val="Informationsangaben"/>
    <w:rsid w:val="00380F83"/>
    <w:rPr>
      <w:noProof/>
    </w:rPr>
  </w:style>
  <w:style w:type="paragraph" w:styleId="ListNumber3">
    <w:name w:val="List Number 3"/>
    <w:basedOn w:val="Normal"/>
    <w:unhideWhenUsed/>
    <w:rsid w:val="00380F83"/>
    <w:pPr>
      <w:widowControl/>
      <w:numPr>
        <w:numId w:val="57"/>
      </w:numPr>
      <w:tabs>
        <w:tab w:val="clear" w:pos="926"/>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customStyle="1" w:styleId="KapitelaufneuerSeite">
    <w:name w:val="Kapitel auf neuer Seite"/>
    <w:basedOn w:val="Kapitel"/>
    <w:qFormat/>
    <w:rsid w:val="00380F83"/>
    <w:pPr>
      <w:pageBreakBefore/>
    </w:pPr>
  </w:style>
  <w:style w:type="paragraph" w:customStyle="1" w:styleId="KleintextTabelle">
    <w:name w:val="Kleintext Tabelle"/>
    <w:basedOn w:val="Normal"/>
    <w:rsid w:val="00380F83"/>
    <w:pPr>
      <w:widowControl/>
      <w:adjustRightInd w:val="0"/>
      <w:snapToGrid w:val="0"/>
    </w:pPr>
    <w:rPr>
      <w:rFonts w:ascii="Verdana" w:hAnsi="Verdana"/>
      <w:sz w:val="14"/>
      <w:szCs w:val="24"/>
      <w:lang w:eastAsia="de-CH"/>
      <w14:ligatures w14:val="standardContextual"/>
    </w:rPr>
  </w:style>
  <w:style w:type="paragraph" w:customStyle="1" w:styleId="TOCTitelSP">
    <w:name w:val="TOC Titel SP"/>
    <w:basedOn w:val="TOCTitel"/>
    <w:qFormat/>
    <w:rsid w:val="00380F83"/>
  </w:style>
  <w:style w:type="paragraph" w:customStyle="1" w:styleId="Unterschriftsblock">
    <w:name w:val="Unterschriftsblock"/>
    <w:basedOn w:val="Normal"/>
    <w:rsid w:val="00380F83"/>
    <w:pPr>
      <w:widowControl/>
      <w:adjustRightInd w:val="0"/>
      <w:snapToGrid w:val="0"/>
      <w:spacing w:after="270" w:line="270" w:lineRule="atLeast"/>
    </w:pPr>
    <w:rPr>
      <w:rFonts w:ascii="Verdana" w:hAnsi="Verdana"/>
      <w:sz w:val="19"/>
      <w:szCs w:val="24"/>
      <w:lang w:eastAsia="de-CH"/>
      <w14:ligatures w14:val="standardContextual"/>
    </w:rPr>
  </w:style>
  <w:style w:type="paragraph" w:customStyle="1" w:styleId="FooterKleintext">
    <w:name w:val="Footer Kleintext"/>
    <w:basedOn w:val="Normal"/>
    <w:rsid w:val="00380F83"/>
    <w:pPr>
      <w:widowControl/>
      <w:adjustRightInd w:val="0"/>
      <w:snapToGrid w:val="0"/>
    </w:pPr>
    <w:rPr>
      <w:rFonts w:ascii="Verdana" w:hAnsi="Verdana"/>
      <w:noProof/>
      <w:sz w:val="14"/>
      <w:szCs w:val="14"/>
      <w:lang w:eastAsia="de-CH"/>
      <w14:ligatures w14:val="standardContextual"/>
    </w:rPr>
  </w:style>
  <w:style w:type="character" w:styleId="PageNumber">
    <w:name w:val="page number"/>
    <w:basedOn w:val="DefaultParagraphFont"/>
    <w:unhideWhenUsed/>
    <w:rsid w:val="00380F83"/>
    <w:rPr>
      <w:lang w:val="de-CH"/>
    </w:rPr>
  </w:style>
  <w:style w:type="paragraph" w:styleId="ListBullet4">
    <w:name w:val="List Bullet 4"/>
    <w:basedOn w:val="Normal"/>
    <w:unhideWhenUsed/>
    <w:rsid w:val="00380F83"/>
    <w:pPr>
      <w:widowControl/>
      <w:numPr>
        <w:numId w:val="53"/>
      </w:numPr>
      <w:tabs>
        <w:tab w:val="clear" w:pos="1209"/>
        <w:tab w:val="num" w:pos="360"/>
      </w:tabs>
      <w:adjustRightInd w:val="0"/>
      <w:snapToGrid w:val="0"/>
      <w:spacing w:line="270" w:lineRule="atLeast"/>
      <w:ind w:left="1078" w:hanging="227"/>
      <w:contextualSpacing/>
    </w:pPr>
    <w:rPr>
      <w:rFonts w:ascii="Verdana" w:hAnsi="Verdana"/>
      <w:sz w:val="19"/>
      <w:szCs w:val="24"/>
      <w:lang w:eastAsia="de-CH"/>
      <w14:ligatures w14:val="standardContextual"/>
    </w:rPr>
  </w:style>
  <w:style w:type="paragraph" w:styleId="ListBullet">
    <w:name w:val="List Bullet"/>
    <w:basedOn w:val="Normal"/>
    <w:unhideWhenUsed/>
    <w:rsid w:val="00380F83"/>
    <w:pPr>
      <w:widowControl/>
      <w:numPr>
        <w:numId w:val="50"/>
      </w:numPr>
      <w:tabs>
        <w:tab w:val="num" w:pos="360"/>
      </w:tabs>
      <w:adjustRightInd w:val="0"/>
      <w:snapToGrid w:val="0"/>
      <w:spacing w:after="60"/>
      <w:ind w:left="227" w:hanging="227"/>
    </w:pPr>
    <w:rPr>
      <w:rFonts w:ascii="Verdana" w:hAnsi="Verdana"/>
      <w:sz w:val="19"/>
      <w:szCs w:val="24"/>
      <w:lang w:eastAsia="de-CH"/>
      <w14:ligatures w14:val="standardContextual"/>
    </w:rPr>
  </w:style>
  <w:style w:type="paragraph" w:styleId="ListBullet2">
    <w:name w:val="List Bullet 2"/>
    <w:basedOn w:val="Normal"/>
    <w:unhideWhenUsed/>
    <w:rsid w:val="00380F83"/>
    <w:pPr>
      <w:widowControl/>
      <w:numPr>
        <w:numId w:val="51"/>
      </w:numPr>
      <w:tabs>
        <w:tab w:val="clear" w:pos="643"/>
        <w:tab w:val="num" w:pos="360"/>
      </w:tabs>
      <w:adjustRightInd w:val="0"/>
      <w:snapToGrid w:val="0"/>
      <w:spacing w:after="60"/>
      <w:ind w:left="454" w:hanging="227"/>
    </w:pPr>
    <w:rPr>
      <w:rFonts w:ascii="Verdana" w:hAnsi="Verdana"/>
      <w:sz w:val="19"/>
      <w:szCs w:val="24"/>
      <w:lang w:eastAsia="de-CH"/>
      <w14:ligatures w14:val="standardContextual"/>
    </w:rPr>
  </w:style>
  <w:style w:type="paragraph" w:styleId="ListBullet3">
    <w:name w:val="List Bullet 3"/>
    <w:basedOn w:val="Normal"/>
    <w:unhideWhenUsed/>
    <w:rsid w:val="00380F83"/>
    <w:pPr>
      <w:widowControl/>
      <w:numPr>
        <w:numId w:val="52"/>
      </w:numPr>
      <w:tabs>
        <w:tab w:val="clear" w:pos="926"/>
        <w:tab w:val="num" w:pos="360"/>
      </w:tabs>
      <w:adjustRightInd w:val="0"/>
      <w:snapToGrid w:val="0"/>
      <w:spacing w:line="270" w:lineRule="atLeast"/>
      <w:ind w:left="794" w:hanging="227"/>
      <w:contextualSpacing/>
    </w:pPr>
    <w:rPr>
      <w:rFonts w:ascii="Verdana" w:hAnsi="Verdana"/>
      <w:sz w:val="19"/>
      <w:szCs w:val="24"/>
      <w:lang w:eastAsia="de-CH"/>
      <w14:ligatures w14:val="standardContextual"/>
    </w:rPr>
  </w:style>
  <w:style w:type="paragraph" w:styleId="ListBullet5">
    <w:name w:val="List Bullet 5"/>
    <w:basedOn w:val="Normal"/>
    <w:unhideWhenUsed/>
    <w:rsid w:val="00380F83"/>
    <w:pPr>
      <w:widowControl/>
      <w:numPr>
        <w:numId w:val="54"/>
      </w:numPr>
      <w:tabs>
        <w:tab w:val="clear" w:pos="1492"/>
        <w:tab w:val="num" w:pos="360"/>
      </w:tabs>
      <w:adjustRightInd w:val="0"/>
      <w:snapToGrid w:val="0"/>
      <w:spacing w:line="270" w:lineRule="atLeast"/>
      <w:ind w:left="1361" w:hanging="227"/>
      <w:contextualSpacing/>
    </w:pPr>
    <w:rPr>
      <w:rFonts w:ascii="Verdana" w:hAnsi="Verdana"/>
      <w:sz w:val="19"/>
      <w:szCs w:val="24"/>
      <w:lang w:eastAsia="de-CH"/>
      <w14:ligatures w14:val="standardContextual"/>
    </w:rPr>
  </w:style>
  <w:style w:type="paragraph" w:styleId="E-mailSignature">
    <w:name w:val="E-mail Signature"/>
    <w:basedOn w:val="Normal"/>
    <w:link w:val="E-mailSignatureChar"/>
    <w:unhideWhenUsed/>
    <w:rsid w:val="00380F83"/>
    <w:pPr>
      <w:widowControl/>
      <w:adjustRightInd w:val="0"/>
      <w:snapToGrid w:val="0"/>
    </w:pPr>
    <w:rPr>
      <w:rFonts w:ascii="Verdana" w:hAnsi="Verdana"/>
      <w:sz w:val="19"/>
      <w:szCs w:val="24"/>
      <w:lang w:eastAsia="de-CH"/>
      <w14:ligatures w14:val="standardContextual"/>
    </w:rPr>
  </w:style>
  <w:style w:type="character" w:customStyle="1" w:styleId="E-mailSignatureChar">
    <w:name w:val="E-mail Signature Char"/>
    <w:basedOn w:val="DefaultParagraphFont"/>
    <w:link w:val="E-mailSignature"/>
    <w:rsid w:val="00380F83"/>
    <w:rPr>
      <w:rFonts w:ascii="Verdana" w:eastAsia="Times New Roman" w:hAnsi="Verdana" w:cs="Times New Roman"/>
      <w:sz w:val="19"/>
      <w:szCs w:val="24"/>
      <w:lang w:val="de-CH" w:eastAsia="de-CH"/>
      <w14:ligatures w14:val="standardContextual"/>
    </w:rPr>
  </w:style>
  <w:style w:type="paragraph" w:styleId="ListContinue2">
    <w:name w:val="List Continue 2"/>
    <w:basedOn w:val="Normal"/>
    <w:unhideWhenUsed/>
    <w:rsid w:val="00380F83"/>
    <w:pPr>
      <w:widowControl/>
      <w:adjustRightInd w:val="0"/>
      <w:snapToGrid w:val="0"/>
      <w:spacing w:after="120" w:line="270" w:lineRule="atLeast"/>
      <w:ind w:left="566"/>
      <w:contextualSpacing/>
    </w:pPr>
    <w:rPr>
      <w:rFonts w:ascii="Verdana" w:hAnsi="Verdana"/>
      <w:sz w:val="19"/>
      <w:szCs w:val="24"/>
      <w:lang w:eastAsia="de-CH"/>
      <w14:ligatures w14:val="standardContextual"/>
    </w:rPr>
  </w:style>
  <w:style w:type="paragraph" w:styleId="ListContinue3">
    <w:name w:val="List Continue 3"/>
    <w:basedOn w:val="Normal"/>
    <w:unhideWhenUsed/>
    <w:rsid w:val="00380F83"/>
    <w:pPr>
      <w:widowControl/>
      <w:adjustRightInd w:val="0"/>
      <w:snapToGrid w:val="0"/>
      <w:spacing w:after="120" w:line="270" w:lineRule="atLeast"/>
      <w:ind w:left="849"/>
      <w:contextualSpacing/>
    </w:pPr>
    <w:rPr>
      <w:rFonts w:ascii="Verdana" w:hAnsi="Verdana"/>
      <w:sz w:val="19"/>
      <w:szCs w:val="24"/>
      <w:lang w:eastAsia="de-CH"/>
      <w14:ligatures w14:val="standardContextual"/>
    </w:rPr>
  </w:style>
  <w:style w:type="paragraph" w:styleId="ListContinue4">
    <w:name w:val="List Continue 4"/>
    <w:basedOn w:val="Normal"/>
    <w:unhideWhenUsed/>
    <w:rsid w:val="00380F83"/>
    <w:pPr>
      <w:widowControl/>
      <w:adjustRightInd w:val="0"/>
      <w:snapToGrid w:val="0"/>
      <w:spacing w:after="120" w:line="270" w:lineRule="atLeast"/>
      <w:ind w:left="1132"/>
      <w:contextualSpacing/>
    </w:pPr>
    <w:rPr>
      <w:rFonts w:ascii="Verdana" w:hAnsi="Verdana"/>
      <w:sz w:val="19"/>
      <w:szCs w:val="24"/>
      <w:lang w:eastAsia="de-CH"/>
      <w14:ligatures w14:val="standardContextual"/>
    </w:rPr>
  </w:style>
  <w:style w:type="paragraph" w:styleId="ListContinue5">
    <w:name w:val="List Continue 5"/>
    <w:basedOn w:val="Normal"/>
    <w:unhideWhenUsed/>
    <w:rsid w:val="00380F83"/>
    <w:pPr>
      <w:widowControl/>
      <w:adjustRightInd w:val="0"/>
      <w:snapToGrid w:val="0"/>
      <w:spacing w:after="120" w:line="270" w:lineRule="atLeast"/>
      <w:ind w:left="1415"/>
      <w:contextualSpacing/>
    </w:pPr>
    <w:rPr>
      <w:rFonts w:ascii="Verdana" w:hAnsi="Verdana"/>
      <w:sz w:val="19"/>
      <w:szCs w:val="24"/>
      <w:lang w:eastAsia="de-CH"/>
      <w14:ligatures w14:val="standardContextual"/>
    </w:rPr>
  </w:style>
  <w:style w:type="paragraph" w:styleId="ListNumber4">
    <w:name w:val="List Number 4"/>
    <w:basedOn w:val="Normal"/>
    <w:unhideWhenUsed/>
    <w:rsid w:val="00380F83"/>
    <w:pPr>
      <w:widowControl/>
      <w:numPr>
        <w:numId w:val="58"/>
      </w:numPr>
      <w:tabs>
        <w:tab w:val="clear" w:pos="1209"/>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styleId="ListNumber5">
    <w:name w:val="List Number 5"/>
    <w:basedOn w:val="Normal"/>
    <w:unhideWhenUsed/>
    <w:rsid w:val="00380F83"/>
    <w:pPr>
      <w:widowControl/>
      <w:numPr>
        <w:numId w:val="59"/>
      </w:numPr>
      <w:tabs>
        <w:tab w:val="clear" w:pos="1492"/>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character" w:styleId="SubtleReference">
    <w:name w:val="Subtle Reference"/>
    <w:basedOn w:val="DefaultParagraphFont"/>
    <w:uiPriority w:val="31"/>
    <w:rsid w:val="00380F83"/>
    <w:rPr>
      <w:smallCaps/>
      <w:color w:val="5A5A5A" w:themeColor="text1" w:themeTint="A5"/>
      <w:lang w:val="de-CH"/>
    </w:rPr>
  </w:style>
  <w:style w:type="paragraph" w:styleId="IntenseQuote">
    <w:name w:val="Intense Quote"/>
    <w:basedOn w:val="Normal"/>
    <w:next w:val="Normal"/>
    <w:link w:val="IntenseQuoteChar"/>
    <w:uiPriority w:val="30"/>
    <w:rsid w:val="00380F83"/>
    <w:pPr>
      <w:widowControl/>
      <w:pBdr>
        <w:top w:val="single" w:sz="4" w:space="10" w:color="701470" w:themeColor="accent1"/>
        <w:bottom w:val="single" w:sz="4" w:space="10" w:color="701470" w:themeColor="accent1"/>
      </w:pBdr>
      <w:adjustRightInd w:val="0"/>
      <w:snapToGrid w:val="0"/>
      <w:spacing w:before="360" w:after="360" w:line="270" w:lineRule="atLeast"/>
      <w:ind w:left="864" w:right="864"/>
      <w:jc w:val="center"/>
    </w:pPr>
    <w:rPr>
      <w:rFonts w:ascii="Verdana" w:hAnsi="Verdana"/>
      <w:i/>
      <w:iCs/>
      <w:color w:val="701470" w:themeColor="accent1"/>
      <w:sz w:val="19"/>
      <w:szCs w:val="24"/>
      <w:lang w:eastAsia="de-CH"/>
      <w14:ligatures w14:val="standardContextual"/>
    </w:rPr>
  </w:style>
  <w:style w:type="character" w:customStyle="1" w:styleId="IntenseQuoteChar">
    <w:name w:val="Intense Quote Char"/>
    <w:basedOn w:val="DefaultParagraphFont"/>
    <w:link w:val="IntenseQuote"/>
    <w:uiPriority w:val="30"/>
    <w:rsid w:val="00380F83"/>
    <w:rPr>
      <w:rFonts w:ascii="Verdana" w:eastAsia="Times New Roman" w:hAnsi="Verdana" w:cs="Times New Roman"/>
      <w:i/>
      <w:iCs/>
      <w:color w:val="701470" w:themeColor="accent1"/>
      <w:sz w:val="19"/>
      <w:szCs w:val="24"/>
      <w:lang w:val="de-CH" w:eastAsia="de-CH"/>
      <w14:ligatures w14:val="standardContextual"/>
    </w:rPr>
  </w:style>
  <w:style w:type="paragraph" w:styleId="Bibliography">
    <w:name w:val="Bibliography"/>
    <w:basedOn w:val="Normal"/>
    <w:next w:val="Normal"/>
    <w:uiPriority w:val="37"/>
    <w:unhideWhenUsed/>
    <w:rsid w:val="00380F83"/>
    <w:pPr>
      <w:widowControl/>
      <w:adjustRightInd w:val="0"/>
      <w:snapToGrid w:val="0"/>
      <w:spacing w:line="270" w:lineRule="atLeast"/>
    </w:pPr>
    <w:rPr>
      <w:rFonts w:ascii="Verdana" w:hAnsi="Verdana"/>
      <w:sz w:val="19"/>
      <w:szCs w:val="24"/>
      <w:lang w:eastAsia="de-CH"/>
      <w14:ligatures w14:val="standardContextual"/>
    </w:rPr>
  </w:style>
  <w:style w:type="paragraph" w:customStyle="1" w:styleId="SenderTextBold">
    <w:name w:val="Sender Text Bold"/>
    <w:basedOn w:val="SenderText"/>
    <w:qFormat/>
    <w:rsid w:val="00380F83"/>
    <w:rPr>
      <w:b/>
    </w:rPr>
  </w:style>
  <w:style w:type="paragraph" w:customStyle="1" w:styleId="Haupttitelmintbold">
    <w:name w:val="Haupttitel mint bold"/>
    <w:basedOn w:val="Normal"/>
    <w:qFormat/>
    <w:rsid w:val="00380F83"/>
    <w:pPr>
      <w:widowControl/>
      <w:adjustRightInd w:val="0"/>
      <w:snapToGrid w:val="0"/>
      <w:spacing w:before="360" w:after="120" w:line="270" w:lineRule="atLeast"/>
    </w:pPr>
    <w:rPr>
      <w:rFonts w:ascii="Verdana" w:hAnsi="Verdana"/>
      <w:b/>
      <w:color w:val="4CC1AE"/>
      <w:sz w:val="36"/>
      <w:szCs w:val="24"/>
      <w:lang w:eastAsia="de-CH"/>
      <w14:ligatures w14:val="standardContextual"/>
    </w:rPr>
  </w:style>
  <w:style w:type="paragraph" w:customStyle="1" w:styleId="Text">
    <w:name w:val="Text"/>
    <w:rsid w:val="00380F83"/>
    <w:pPr>
      <w:spacing w:after="0" w:line="240" w:lineRule="auto"/>
    </w:pPr>
    <w:rPr>
      <w:rFonts w:ascii="Helvetica" w:eastAsia="ヒラギノ角ゴ Pro W3" w:hAnsi="Helvetica" w:cs="Times New Roman"/>
      <w:color w:val="000000"/>
      <w:sz w:val="24"/>
      <w:szCs w:val="20"/>
      <w:lang w:val="de-DE" w:eastAsia="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5930">
      <w:bodyDiv w:val="1"/>
      <w:marLeft w:val="0"/>
      <w:marRight w:val="0"/>
      <w:marTop w:val="0"/>
      <w:marBottom w:val="0"/>
      <w:divBdr>
        <w:top w:val="none" w:sz="0" w:space="0" w:color="auto"/>
        <w:left w:val="none" w:sz="0" w:space="0" w:color="auto"/>
        <w:bottom w:val="none" w:sz="0" w:space="0" w:color="auto"/>
        <w:right w:val="none" w:sz="0" w:space="0" w:color="auto"/>
      </w:divBdr>
    </w:div>
    <w:div w:id="543325791">
      <w:bodyDiv w:val="1"/>
      <w:marLeft w:val="0"/>
      <w:marRight w:val="0"/>
      <w:marTop w:val="0"/>
      <w:marBottom w:val="0"/>
      <w:divBdr>
        <w:top w:val="none" w:sz="0" w:space="0" w:color="auto"/>
        <w:left w:val="none" w:sz="0" w:space="0" w:color="auto"/>
        <w:bottom w:val="none" w:sz="0" w:space="0" w:color="auto"/>
        <w:right w:val="none" w:sz="0" w:space="0" w:color="auto"/>
      </w:divBdr>
    </w:div>
    <w:div w:id="634257678">
      <w:bodyDiv w:val="1"/>
      <w:marLeft w:val="0"/>
      <w:marRight w:val="0"/>
      <w:marTop w:val="0"/>
      <w:marBottom w:val="0"/>
      <w:divBdr>
        <w:top w:val="none" w:sz="0" w:space="0" w:color="auto"/>
        <w:left w:val="none" w:sz="0" w:space="0" w:color="auto"/>
        <w:bottom w:val="none" w:sz="0" w:space="0" w:color="auto"/>
        <w:right w:val="none" w:sz="0" w:space="0" w:color="auto"/>
      </w:divBdr>
    </w:div>
    <w:div w:id="755982922">
      <w:bodyDiv w:val="1"/>
      <w:marLeft w:val="0"/>
      <w:marRight w:val="0"/>
      <w:marTop w:val="0"/>
      <w:marBottom w:val="0"/>
      <w:divBdr>
        <w:top w:val="none" w:sz="0" w:space="0" w:color="auto"/>
        <w:left w:val="none" w:sz="0" w:space="0" w:color="auto"/>
        <w:bottom w:val="none" w:sz="0" w:space="0" w:color="auto"/>
        <w:right w:val="none" w:sz="0" w:space="0" w:color="auto"/>
      </w:divBdr>
    </w:div>
    <w:div w:id="915435589">
      <w:bodyDiv w:val="1"/>
      <w:marLeft w:val="0"/>
      <w:marRight w:val="0"/>
      <w:marTop w:val="0"/>
      <w:marBottom w:val="0"/>
      <w:divBdr>
        <w:top w:val="none" w:sz="0" w:space="0" w:color="auto"/>
        <w:left w:val="none" w:sz="0" w:space="0" w:color="auto"/>
        <w:bottom w:val="none" w:sz="0" w:space="0" w:color="auto"/>
        <w:right w:val="none" w:sz="0" w:space="0" w:color="auto"/>
      </w:divBdr>
    </w:div>
    <w:div w:id="1292828963">
      <w:bodyDiv w:val="1"/>
      <w:marLeft w:val="0"/>
      <w:marRight w:val="0"/>
      <w:marTop w:val="0"/>
      <w:marBottom w:val="0"/>
      <w:divBdr>
        <w:top w:val="none" w:sz="0" w:space="0" w:color="auto"/>
        <w:left w:val="none" w:sz="0" w:space="0" w:color="auto"/>
        <w:bottom w:val="none" w:sz="0" w:space="0" w:color="auto"/>
        <w:right w:val="none" w:sz="0" w:space="0" w:color="auto"/>
      </w:divBdr>
    </w:div>
    <w:div w:id="1574773994">
      <w:bodyDiv w:val="1"/>
      <w:marLeft w:val="0"/>
      <w:marRight w:val="0"/>
      <w:marTop w:val="0"/>
      <w:marBottom w:val="0"/>
      <w:divBdr>
        <w:top w:val="none" w:sz="0" w:space="0" w:color="auto"/>
        <w:left w:val="none" w:sz="0" w:space="0" w:color="auto"/>
        <w:bottom w:val="none" w:sz="0" w:space="0" w:color="auto"/>
        <w:right w:val="none" w:sz="0" w:space="0" w:color="auto"/>
      </w:divBdr>
    </w:div>
    <w:div w:id="1640182275">
      <w:bodyDiv w:val="1"/>
      <w:marLeft w:val="0"/>
      <w:marRight w:val="0"/>
      <w:marTop w:val="0"/>
      <w:marBottom w:val="0"/>
      <w:divBdr>
        <w:top w:val="none" w:sz="0" w:space="0" w:color="auto"/>
        <w:left w:val="none" w:sz="0" w:space="0" w:color="auto"/>
        <w:bottom w:val="none" w:sz="0" w:space="0" w:color="auto"/>
        <w:right w:val="none" w:sz="0" w:space="0" w:color="auto"/>
      </w:divBdr>
    </w:div>
    <w:div w:id="1707097138">
      <w:bodyDiv w:val="1"/>
      <w:marLeft w:val="0"/>
      <w:marRight w:val="0"/>
      <w:marTop w:val="0"/>
      <w:marBottom w:val="0"/>
      <w:divBdr>
        <w:top w:val="none" w:sz="0" w:space="0" w:color="auto"/>
        <w:left w:val="none" w:sz="0" w:space="0" w:color="auto"/>
        <w:bottom w:val="none" w:sz="0" w:space="0" w:color="auto"/>
        <w:right w:val="none" w:sz="0" w:space="0" w:color="auto"/>
      </w:divBdr>
    </w:div>
    <w:div w:id="1776904142">
      <w:bodyDiv w:val="1"/>
      <w:marLeft w:val="0"/>
      <w:marRight w:val="0"/>
      <w:marTop w:val="0"/>
      <w:marBottom w:val="0"/>
      <w:divBdr>
        <w:top w:val="none" w:sz="0" w:space="0" w:color="auto"/>
        <w:left w:val="none" w:sz="0" w:space="0" w:color="auto"/>
        <w:bottom w:val="none" w:sz="0" w:space="0" w:color="auto"/>
        <w:right w:val="none" w:sz="0" w:space="0" w:color="auto"/>
      </w:divBdr>
    </w:div>
    <w:div w:id="19746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ch@spie.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nnectis colours">
      <a:dk1>
        <a:sysClr val="windowText" lastClr="000000"/>
      </a:dk1>
      <a:lt1>
        <a:sysClr val="window" lastClr="FFFFFF"/>
      </a:lt1>
      <a:dk2>
        <a:srgbClr val="701470"/>
      </a:dk2>
      <a:lt2>
        <a:srgbClr val="EEECE1"/>
      </a:lt2>
      <a:accent1>
        <a:srgbClr val="701470"/>
      </a:accent1>
      <a:accent2>
        <a:srgbClr val="C50078"/>
      </a:accent2>
      <a:accent3>
        <a:srgbClr val="D07005"/>
      </a:accent3>
      <a:accent4>
        <a:srgbClr val="003393"/>
      </a:accent4>
      <a:accent5>
        <a:srgbClr val="15658D"/>
      </a:accent5>
      <a:accent6>
        <a:srgbClr val="5C7F92"/>
      </a:accent6>
      <a:hlink>
        <a:srgbClr val="7F7F7F"/>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b3ff64-7b8f-431d-a4b7-16bf87306ab8">SPIECH-693173673-923</_dlc_DocId>
    <_dlc_DocIdUrl xmlns="ccb3ff64-7b8f-431d-a4b7-16bf87306ab8">
      <Url>https://spiech.sharepoint.com/sites/Company/Finance-and-Services/Legal/_layouts/15/DocIdRedir.aspx?ID=SPIECH-693173673-923</Url>
      <Description>SPIECH-693173673-923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C2125957FD0EF4A88E6CE72DE4F0923" ma:contentTypeVersion="253" ma:contentTypeDescription="Create a new document." ma:contentTypeScope="" ma:versionID="02236289a8b3bdaa33af96fd8e6d8d7c">
  <xsd:schema xmlns:xsd="http://www.w3.org/2001/XMLSchema" xmlns:xs="http://www.w3.org/2001/XMLSchema" xmlns:p="http://schemas.microsoft.com/office/2006/metadata/properties" xmlns:ns2="ccb3ff64-7b8f-431d-a4b7-16bf87306ab8" xmlns:ns3="f0572cc2-9096-4d1d-a4bd-9959c8a8f72b" targetNamespace="http://schemas.microsoft.com/office/2006/metadata/properties" ma:root="true" ma:fieldsID="2f5cb3bc0abd08568333f4b9fc0db087" ns2:_="" ns3:_="">
    <xsd:import namespace="ccb3ff64-7b8f-431d-a4b7-16bf87306ab8"/>
    <xsd:import namespace="f0572cc2-9096-4d1d-a4bd-9959c8a8f7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ff64-7b8f-431d-a4b7-16bf87306a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72cc2-9096-4d1d-a4bd-9959c8a8f7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Platzhalter1</b:Tag>
    <b:RefOrder>1</b:RefOrder>
  </b:Source>
</b:Sources>
</file>

<file path=customXml/itemProps1.xml><?xml version="1.0" encoding="utf-8"?>
<ds:datastoreItem xmlns:ds="http://schemas.openxmlformats.org/officeDocument/2006/customXml" ds:itemID="{51AE8A4F-D08B-4A89-B564-8D47E251B32C}">
  <ds:schemaRefs>
    <ds:schemaRef ds:uri="http://schemas.microsoft.com/office/2006/metadata/properties"/>
    <ds:schemaRef ds:uri="http://schemas.microsoft.com/office/infopath/2007/PartnerControls"/>
    <ds:schemaRef ds:uri="ccb3ff64-7b8f-431d-a4b7-16bf87306ab8"/>
  </ds:schemaRefs>
</ds:datastoreItem>
</file>

<file path=customXml/itemProps2.xml><?xml version="1.0" encoding="utf-8"?>
<ds:datastoreItem xmlns:ds="http://schemas.openxmlformats.org/officeDocument/2006/customXml" ds:itemID="{53A3F478-D225-4696-9308-21616D000D44}">
  <ds:schemaRefs>
    <ds:schemaRef ds:uri="http://schemas.microsoft.com/sharepoint/v3/contenttype/forms"/>
  </ds:schemaRefs>
</ds:datastoreItem>
</file>

<file path=customXml/itemProps3.xml><?xml version="1.0" encoding="utf-8"?>
<ds:datastoreItem xmlns:ds="http://schemas.openxmlformats.org/officeDocument/2006/customXml" ds:itemID="{2EF8BCDE-BD6C-4D5A-811B-1D2F53735AC9}">
  <ds:schemaRefs>
    <ds:schemaRef ds:uri="http://schemas.microsoft.com/sharepoint/events"/>
  </ds:schemaRefs>
</ds:datastoreItem>
</file>

<file path=customXml/itemProps4.xml><?xml version="1.0" encoding="utf-8"?>
<ds:datastoreItem xmlns:ds="http://schemas.openxmlformats.org/officeDocument/2006/customXml" ds:itemID="{D2637E89-D283-44CD-B7BD-C376AEAC7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3ff64-7b8f-431d-a4b7-16bf87306ab8"/>
    <ds:schemaRef ds:uri="f0572cc2-9096-4d1d-a4bd-9959c8a8f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C915A2-C41E-4CA7-A441-3F6BB413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5659</Words>
  <Characters>35658</Characters>
  <Application>Microsoft Office Word</Application>
  <DocSecurity>0</DocSecurity>
  <Lines>297</Lines>
  <Paragraphs>82</Paragraphs>
  <ScaleCrop>false</ScaleCrop>
  <Company>Connectis AG</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Suter Jeannine</dc:creator>
  <cp:keywords>, docId:BB85E8E9C5686EC49A4009E834B453FA</cp:keywords>
  <cp:lastModifiedBy>BENOIT Aurélie</cp:lastModifiedBy>
  <cp:revision>2</cp:revision>
  <cp:lastPrinted>2013-03-20T10:19:00Z</cp:lastPrinted>
  <dcterms:created xsi:type="dcterms:W3CDTF">2025-01-21T13:54:00Z</dcterms:created>
  <dcterms:modified xsi:type="dcterms:W3CDTF">2025-01-21T13:54:00Z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0x010100AC2125957FD0EF4A88E6CE72DE4F0923</vt:lpwstr>
  </property>
  <property fmtid="{D5CDD505-2E9C-101B-9397-08002B2CF9AE}" pid="3" name="_dlc_DocIdItemGuid">
    <vt:lpwstr>5b494cbe-1340-4173-9db0-4827fb8831bd</vt:lpwstr>
  </property>
</Properties>
</file>